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F5F35" w:rsidRDefault="0087711A" w:rsidP="00C77A84">
      <w:r w:rsidRPr="00A31AA6">
        <w:object w:dxaOrig="9581" w:dyaOrig="1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0.75pt" o:ole="">
            <v:imagedata r:id="rId8" o:title=""/>
          </v:shape>
          <o:OLEObject Type="Embed" ProgID="Word.Document.12" ShapeID="_x0000_i1025" DrawAspect="Content" ObjectID="_1689756286" r:id="rId9">
            <o:FieldCodes>\s</o:FieldCodes>
          </o:OLEObject>
        </w:object>
      </w:r>
      <w:bookmarkEnd w:id="0"/>
    </w:p>
    <w:bookmarkStart w:id="1" w:name="_MON_1689144942"/>
    <w:bookmarkEnd w:id="1"/>
    <w:p w:rsidR="001F7BED" w:rsidRDefault="00A66939" w:rsidP="00C77A84">
      <w:r w:rsidRPr="001F7BED">
        <w:object w:dxaOrig="10180" w:dyaOrig="14599">
          <v:shape id="_x0000_i1031" type="#_x0000_t75" style="width:509.25pt;height:729.75pt" o:ole="">
            <v:imagedata r:id="rId10" o:title=""/>
          </v:shape>
          <o:OLEObject Type="Embed" ProgID="Word.Document.8" ShapeID="_x0000_i1031" DrawAspect="Content" ObjectID="_1689756287" r:id="rId11">
            <o:FieldCodes>\s</o:FieldCodes>
          </o:OLEObject>
        </w:object>
      </w:r>
      <w:r w:rsidR="00FC3F78" w:rsidRPr="00FC3F78">
        <w:rPr>
          <w:noProof/>
        </w:rPr>
        <w:pict>
          <v:shape id="_x0000_s1029" type="#_x0000_t75" style="position:absolute;margin-left:0;margin-top:0;width:467.7pt;height:722.15pt;z-index:251659264;mso-position-horizontal:left;mso-position-horizontal-relative:text;mso-position-vertical-relative:text">
            <v:imagedata r:id="rId12" o:title=""/>
            <w10:wrap type="square" side="right"/>
          </v:shape>
          <o:OLEObject Type="Embed" ProgID="Word.Document.8" ShapeID="_x0000_s1029" DrawAspect="Content" ObjectID="_1689756288" r:id="rId13">
            <o:FieldCodes>\s</o:FieldCodes>
          </o:OLEObject>
        </w:pict>
      </w:r>
      <w:r w:rsidR="007A6E15">
        <w:br w:type="textWrapping" w:clear="all"/>
      </w:r>
    </w:p>
    <w:p w:rsidR="001F7BED" w:rsidRDefault="001F7BED" w:rsidP="00D3304F">
      <w:pPr>
        <w:jc w:val="center"/>
        <w:rPr>
          <w:b/>
        </w:rPr>
      </w:pPr>
      <w:r>
        <w:rPr>
          <w:b/>
        </w:rPr>
        <w:t>2. Порядок роботи К</w:t>
      </w:r>
      <w:r w:rsidRPr="00B63F97">
        <w:rPr>
          <w:b/>
        </w:rPr>
        <w:t>омісії</w:t>
      </w:r>
    </w:p>
    <w:p w:rsidR="00D3304F" w:rsidRPr="00B63F97" w:rsidRDefault="00D3304F" w:rsidP="00D3304F">
      <w:pPr>
        <w:jc w:val="center"/>
        <w:rPr>
          <w:b/>
        </w:rPr>
      </w:pPr>
    </w:p>
    <w:p w:rsidR="001F7BED" w:rsidRPr="009C6BD1" w:rsidRDefault="001F7BED" w:rsidP="00650D5B">
      <w:pPr>
        <w:ind w:firstLine="567"/>
        <w:jc w:val="both"/>
      </w:pPr>
      <w:r w:rsidRPr="009C6BD1">
        <w:t>2.1.Комісія здійснює свою діяльність у формі засідання. Комісію очолює голова Комісії.</w:t>
      </w:r>
    </w:p>
    <w:p w:rsidR="001F7BED" w:rsidRPr="009C6BD1" w:rsidRDefault="001F7BED" w:rsidP="00650D5B">
      <w:pPr>
        <w:ind w:firstLine="567"/>
        <w:jc w:val="both"/>
      </w:pPr>
      <w:r w:rsidRPr="009C6BD1">
        <w:t>2.2. Голова комісії:</w:t>
      </w:r>
    </w:p>
    <w:p w:rsidR="001F7BED" w:rsidRPr="009C6BD1" w:rsidRDefault="001F7BED" w:rsidP="00650D5B">
      <w:pPr>
        <w:ind w:firstLine="567"/>
        <w:jc w:val="both"/>
      </w:pPr>
      <w:r w:rsidRPr="009C6BD1">
        <w:t>- призначає та проводить засідання Комісії;</w:t>
      </w:r>
    </w:p>
    <w:p w:rsidR="001F7BED" w:rsidRPr="009C6BD1" w:rsidRDefault="001F7BED" w:rsidP="00650D5B">
      <w:pPr>
        <w:ind w:firstLine="567"/>
        <w:jc w:val="both"/>
      </w:pPr>
      <w:r w:rsidRPr="009C6BD1">
        <w:t>- затверджує перелік питань, що розглядаються на черговому засідання Комісії;</w:t>
      </w:r>
    </w:p>
    <w:p w:rsidR="001F7BED" w:rsidRPr="009C6BD1" w:rsidRDefault="001F7BED" w:rsidP="00650D5B">
      <w:pPr>
        <w:ind w:firstLine="567"/>
        <w:jc w:val="both"/>
      </w:pPr>
      <w:r w:rsidRPr="009C6BD1">
        <w:t>- керує діяльністю Комісії;</w:t>
      </w:r>
    </w:p>
    <w:p w:rsidR="001F7BED" w:rsidRPr="009C6BD1" w:rsidRDefault="001F7BED" w:rsidP="00650D5B">
      <w:pPr>
        <w:ind w:firstLine="567"/>
        <w:jc w:val="both"/>
      </w:pPr>
      <w:r w:rsidRPr="009C6BD1">
        <w:t>- залучає до участі у засіданнях комісії землекористувачів, власників майна, представників підприємств, установ, організацій та грома</w:t>
      </w:r>
      <w:r>
        <w:t>дян, діями яких завдані збитки;</w:t>
      </w:r>
    </w:p>
    <w:p w:rsidR="001F7BED" w:rsidRPr="009C6BD1" w:rsidRDefault="001F7BED" w:rsidP="00650D5B">
      <w:pPr>
        <w:ind w:firstLine="567"/>
        <w:jc w:val="both"/>
      </w:pPr>
      <w:r w:rsidRPr="009C6BD1">
        <w:t>- головуючий готує подання до вико</w:t>
      </w:r>
      <w:r>
        <w:t>навчого комітету Сквирської</w:t>
      </w:r>
      <w:r w:rsidRPr="009C6BD1">
        <w:t xml:space="preserve"> міської ради про включення до складу комісії у разі необхідності представників органів державної влади, санітарно-епідеміологіч</w:t>
      </w:r>
      <w:r>
        <w:t>них і природо охоронних органів;</w:t>
      </w:r>
    </w:p>
    <w:p w:rsidR="001F7BED" w:rsidRPr="009C6BD1" w:rsidRDefault="001F7BED" w:rsidP="00650D5B">
      <w:pPr>
        <w:ind w:firstLine="567"/>
        <w:jc w:val="both"/>
      </w:pPr>
      <w:r w:rsidRPr="009C6BD1">
        <w:t>- підписує документи Комісії від її імені.</w:t>
      </w:r>
    </w:p>
    <w:p w:rsidR="001F7BED" w:rsidRDefault="001F7BED" w:rsidP="00650D5B">
      <w:pPr>
        <w:ind w:firstLine="567"/>
        <w:jc w:val="both"/>
      </w:pPr>
      <w:r w:rsidRPr="009C6BD1">
        <w:t>2.3. У разі відсутності голови Комісії, його функцій виконує заступник голови Комісії.</w:t>
      </w:r>
    </w:p>
    <w:p w:rsidR="001F7BED" w:rsidRDefault="001F7BED" w:rsidP="00650D5B">
      <w:pPr>
        <w:ind w:firstLine="567"/>
        <w:jc w:val="both"/>
      </w:pPr>
      <w:r w:rsidRPr="009C6BD1">
        <w:t>2.4. Організаційне та документальне забезпечення роботи Комісії виконує секретар комісії, який:</w:t>
      </w:r>
    </w:p>
    <w:p w:rsidR="001F7BED" w:rsidRPr="009C6BD1" w:rsidRDefault="001F7BED" w:rsidP="00650D5B">
      <w:pPr>
        <w:ind w:firstLine="567"/>
        <w:jc w:val="both"/>
      </w:pPr>
      <w:r w:rsidRPr="009C6BD1">
        <w:t xml:space="preserve"> - приймає матеріали, які направляються на розгляд Комісії;</w:t>
      </w:r>
    </w:p>
    <w:p w:rsidR="001F7BED" w:rsidRPr="009C6BD1" w:rsidRDefault="001F7BED" w:rsidP="00650D5B">
      <w:pPr>
        <w:ind w:firstLine="567"/>
        <w:jc w:val="both"/>
      </w:pPr>
      <w:r>
        <w:t xml:space="preserve"> - </w:t>
      </w:r>
      <w:r w:rsidRPr="009C6BD1">
        <w:t>повідомляє члені</w:t>
      </w:r>
      <w:r>
        <w:t>в</w:t>
      </w:r>
      <w:r w:rsidRPr="009C6BD1">
        <w:t xml:space="preserve"> Комісії, інших визначених головою Комісії осіб про час та місце проведення засідання Комісії;</w:t>
      </w:r>
    </w:p>
    <w:p w:rsidR="001F7BED" w:rsidRPr="009C6BD1" w:rsidRDefault="001F7BED" w:rsidP="00650D5B">
      <w:pPr>
        <w:ind w:firstLine="567"/>
        <w:jc w:val="both"/>
      </w:pPr>
      <w:r w:rsidRPr="009C6BD1">
        <w:t>- веде протокол засідання Комісії;</w:t>
      </w:r>
    </w:p>
    <w:p w:rsidR="001F7BED" w:rsidRPr="009C6BD1" w:rsidRDefault="001F7BED" w:rsidP="00650D5B">
      <w:pPr>
        <w:ind w:firstLine="567"/>
        <w:jc w:val="both"/>
      </w:pPr>
      <w:r w:rsidRPr="009C6BD1">
        <w:t>2.5. Засідання Комісії вважається легітимним, якщо у ньому беруть участь не менше половини її членів.</w:t>
      </w:r>
    </w:p>
    <w:p w:rsidR="001F7BED" w:rsidRPr="009C6BD1" w:rsidRDefault="001F7BED" w:rsidP="00650D5B">
      <w:pPr>
        <w:ind w:firstLine="567"/>
        <w:jc w:val="both"/>
      </w:pPr>
      <w:r w:rsidRPr="009C6BD1">
        <w:t>2.6.</w:t>
      </w:r>
      <w:r>
        <w:t xml:space="preserve"> Засідання Комісії проводиться </w:t>
      </w:r>
      <w:r w:rsidRPr="009C6BD1">
        <w:t xml:space="preserve">за потреби, але не </w:t>
      </w:r>
      <w:r w:rsidRPr="00CC3636">
        <w:t>рідше одного разу на місяць</w:t>
      </w:r>
      <w:r w:rsidRPr="009C6BD1">
        <w:t>.</w:t>
      </w:r>
    </w:p>
    <w:p w:rsidR="001F7BED" w:rsidRPr="009C6BD1" w:rsidRDefault="001F7BED" w:rsidP="00650D5B">
      <w:pPr>
        <w:ind w:firstLine="567"/>
        <w:jc w:val="both"/>
      </w:pPr>
      <w:r w:rsidRPr="009C6BD1">
        <w:t>2</w:t>
      </w:r>
      <w:r>
        <w:t xml:space="preserve">.7.Рішення Комісії приймаються </w:t>
      </w:r>
      <w:r w:rsidRPr="009C6BD1">
        <w:t>більшістю голосів від загального складу Комісії та оформлюються протоколом в двох примірниках, які підписуються головою або його заступником головуючим на засіданні, секретарем та членами Комісії. В разі незгоди члена Комісії зі змістом протоколу, він підписує протокол з зауваженнями, що долучаються до нього. У разі рівного розподілу голосів голос голови Комісії вважається вирішальним.</w:t>
      </w:r>
    </w:p>
    <w:p w:rsidR="001F7BED" w:rsidRPr="009C6BD1" w:rsidRDefault="001F7BED" w:rsidP="00650D5B">
      <w:pPr>
        <w:ind w:firstLine="567"/>
        <w:jc w:val="both"/>
      </w:pPr>
      <w:r w:rsidRPr="009C6BD1">
        <w:t>2.8. Комісія розглядає заяви про визначення розміру збитків</w:t>
      </w:r>
      <w:r>
        <w:t>.</w:t>
      </w:r>
    </w:p>
    <w:p w:rsidR="001F7BED" w:rsidRDefault="001F7BED" w:rsidP="00650D5B">
      <w:pPr>
        <w:ind w:firstLine="567"/>
        <w:jc w:val="both"/>
        <w:rPr>
          <w:shd w:val="clear" w:color="auto" w:fill="FFFFFF"/>
        </w:rPr>
      </w:pPr>
      <w:r w:rsidRPr="009C6BD1">
        <w:rPr>
          <w:shd w:val="clear" w:color="auto" w:fill="FFFFFF"/>
        </w:rPr>
        <w:t>2.9. За результатами роботи Комісії складаються акти з визначення розміру та відшкодування збитків власникам землі та землекористувачам (далі-акт), даний акт за</w:t>
      </w:r>
      <w:r>
        <w:rPr>
          <w:shd w:val="clear" w:color="auto" w:fill="FFFFFF"/>
        </w:rPr>
        <w:t>тверджується рішенням виконавчого комітету Сквирської</w:t>
      </w:r>
      <w:r w:rsidRPr="009C6BD1">
        <w:rPr>
          <w:shd w:val="clear" w:color="auto" w:fill="FFFFFF"/>
        </w:rPr>
        <w:t xml:space="preserve"> міської ради.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t xml:space="preserve">Акт комісії повинен містити: 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t xml:space="preserve">- найменування Комісії, яка склала акт; 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t xml:space="preserve">- дату розгляду матеріалів; 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lastRenderedPageBreak/>
        <w:t>- відомості про суб’єкта, відносно якого надійшл</w:t>
      </w:r>
      <w:r>
        <w:rPr>
          <w:bCs/>
        </w:rPr>
        <w:t>и матеріали на розгляд Комісії;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t>- викладення обставин, встано</w:t>
      </w:r>
      <w:r>
        <w:rPr>
          <w:bCs/>
        </w:rPr>
        <w:t>влених при розгляді матеріалів;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proofErr w:type="spellStart"/>
      <w:r w:rsidRPr="009C6BD1">
        <w:rPr>
          <w:bCs/>
        </w:rPr>
        <w:t>-зазначення</w:t>
      </w:r>
      <w:proofErr w:type="spellEnd"/>
      <w:r w:rsidRPr="009C6BD1">
        <w:rPr>
          <w:bCs/>
        </w:rPr>
        <w:t xml:space="preserve"> розміру збитків, заподіяних власник</w:t>
      </w:r>
      <w:r>
        <w:rPr>
          <w:bCs/>
        </w:rPr>
        <w:t>у землі чи землекористувачу;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>
        <w:rPr>
          <w:bCs/>
        </w:rPr>
        <w:t>- а</w:t>
      </w:r>
      <w:r w:rsidRPr="009C6BD1">
        <w:rPr>
          <w:bCs/>
        </w:rPr>
        <w:t>кт має міст</w:t>
      </w:r>
      <w:r>
        <w:rPr>
          <w:bCs/>
        </w:rPr>
        <w:t>ити підписи всіх членів комісії</w:t>
      </w:r>
      <w:r w:rsidRPr="009C6BD1">
        <w:rPr>
          <w:bCs/>
        </w:rPr>
        <w:t>, що</w:t>
      </w:r>
      <w:r>
        <w:rPr>
          <w:bCs/>
        </w:rPr>
        <w:t xml:space="preserve"> були присутні на комісії;</w:t>
      </w:r>
    </w:p>
    <w:p w:rsidR="001F7BED" w:rsidRPr="009C6BD1" w:rsidRDefault="001F7BED" w:rsidP="00650D5B">
      <w:pPr>
        <w:ind w:firstLine="567"/>
        <w:jc w:val="both"/>
        <w:rPr>
          <w:bCs/>
        </w:rPr>
      </w:pPr>
      <w:r w:rsidRPr="009C6BD1">
        <w:rPr>
          <w:bCs/>
        </w:rPr>
        <w:t>- до акту додається рішенн</w:t>
      </w:r>
      <w:r>
        <w:rPr>
          <w:bCs/>
        </w:rPr>
        <w:t xml:space="preserve">я (витяг) виконавчого комітету Сквирської </w:t>
      </w:r>
      <w:r w:rsidRPr="009C6BD1">
        <w:rPr>
          <w:bCs/>
        </w:rPr>
        <w:t>міської ради яким його затверджено</w:t>
      </w:r>
      <w:r>
        <w:rPr>
          <w:bCs/>
        </w:rPr>
        <w:t>.</w:t>
      </w:r>
    </w:p>
    <w:p w:rsidR="001F7BED" w:rsidRPr="00F97374" w:rsidRDefault="001F7BED" w:rsidP="00650D5B">
      <w:pPr>
        <w:ind w:firstLine="567"/>
        <w:jc w:val="both"/>
      </w:pPr>
      <w:r w:rsidRPr="009C6BD1">
        <w:rPr>
          <w:bCs/>
        </w:rPr>
        <w:t xml:space="preserve">2.10. Акт Комісії оголошується негайно після його складення та підписується усіма присутніми на засіданні членами Комісії. </w:t>
      </w:r>
      <w:r w:rsidRPr="009C6BD1">
        <w:t xml:space="preserve">Один примірник акту залишається в матеріалах справи комісії, </w:t>
      </w:r>
      <w:r w:rsidRPr="009C6BD1">
        <w:rPr>
          <w:bCs/>
        </w:rPr>
        <w:t>копія акту протягом 10 робочих днів від дати затвердження вручається або</w:t>
      </w:r>
      <w:r w:rsidRPr="009C6BD1">
        <w:t xml:space="preserve"> надсилається рекомендованим листом землекористувачу.</w:t>
      </w:r>
    </w:p>
    <w:p w:rsidR="001F7BED" w:rsidRPr="009C6BD1" w:rsidRDefault="001F7BED" w:rsidP="00650D5B">
      <w:pPr>
        <w:ind w:firstLine="567"/>
        <w:jc w:val="both"/>
        <w:rPr>
          <w:lang w:eastAsia="en-US"/>
        </w:rPr>
      </w:pPr>
      <w:r w:rsidRPr="009C6BD1">
        <w:rPr>
          <w:lang w:eastAsia="en-US"/>
        </w:rPr>
        <w:t>2.11. Комісія може протокольно затверджувати для своєї роботи типові форми актів обстеження земельних ділянок та актів визначення розміру та відшкодування збитків власникам землі та землекористувачам.</w:t>
      </w:r>
    </w:p>
    <w:p w:rsidR="001F7BED" w:rsidRPr="009C6BD1" w:rsidRDefault="001F7BED" w:rsidP="00650D5B">
      <w:pPr>
        <w:ind w:firstLine="567"/>
        <w:jc w:val="both"/>
      </w:pPr>
      <w:r w:rsidRPr="009C6BD1">
        <w:t>2.12. Комісія має право:</w:t>
      </w:r>
    </w:p>
    <w:p w:rsidR="001F7BED" w:rsidRPr="009C6BD1" w:rsidRDefault="001F7BED" w:rsidP="00650D5B">
      <w:pPr>
        <w:ind w:firstLine="567"/>
        <w:jc w:val="both"/>
      </w:pPr>
      <w:r w:rsidRPr="009C6BD1">
        <w:t>- одержувати від органів виконавчої влади, органів місцевого самоврядування, підприємств, установ, організацій інформацію та документи необхідні для виконання її повноважень.</w:t>
      </w:r>
    </w:p>
    <w:p w:rsidR="001F7BED" w:rsidRPr="009C6BD1" w:rsidRDefault="001F7BED" w:rsidP="00650D5B">
      <w:pPr>
        <w:ind w:firstLine="567"/>
        <w:jc w:val="both"/>
      </w:pPr>
      <w:r w:rsidRPr="009C6BD1">
        <w:t>- звертатися із запитами, залучати до роботи та запрошувати на свої засідання працівників органів виконавчої влади, управлінь, об’єднань, підприємств, організації та установ незалежно від форми власності, відповідно до чинного законодавства України.</w:t>
      </w:r>
    </w:p>
    <w:p w:rsidR="001F7BED" w:rsidRDefault="001F7BED" w:rsidP="00650D5B">
      <w:pPr>
        <w:ind w:firstLine="567"/>
        <w:jc w:val="both"/>
        <w:rPr>
          <w:b/>
        </w:rPr>
      </w:pPr>
    </w:p>
    <w:p w:rsidR="001F7BED" w:rsidRDefault="001F7BED" w:rsidP="00F14B71">
      <w:pPr>
        <w:ind w:firstLine="567"/>
        <w:jc w:val="center"/>
        <w:rPr>
          <w:b/>
        </w:rPr>
      </w:pPr>
      <w:r>
        <w:rPr>
          <w:b/>
        </w:rPr>
        <w:t>3. Підготовка питань до розгляду Комісією</w:t>
      </w:r>
    </w:p>
    <w:p w:rsidR="00F14B71" w:rsidRDefault="00F14B71" w:rsidP="00F14B71">
      <w:pPr>
        <w:ind w:firstLine="567"/>
        <w:jc w:val="center"/>
        <w:rPr>
          <w:b/>
        </w:rPr>
      </w:pPr>
    </w:p>
    <w:p w:rsidR="001F7BED" w:rsidRPr="00772A61" w:rsidRDefault="001F7BED" w:rsidP="00F14B71">
      <w:pPr>
        <w:ind w:firstLine="567"/>
        <w:jc w:val="both"/>
      </w:pPr>
      <w:r w:rsidRPr="00772A61">
        <w:t xml:space="preserve">3.1. Посадовими особами </w:t>
      </w:r>
      <w:r w:rsidRPr="00C2405C">
        <w:t>відділу з питань земельних ресурсів та кадастру</w:t>
      </w:r>
      <w:r w:rsidRPr="00772A61">
        <w:t xml:space="preserve"> Сквирської міської ради на засідання Комісії збираються та подаються наступні документи:</w:t>
      </w:r>
    </w:p>
    <w:p w:rsidR="001F7BED" w:rsidRPr="009C6BD1" w:rsidRDefault="001F7BED" w:rsidP="00F14B71">
      <w:pPr>
        <w:ind w:firstLine="567"/>
        <w:jc w:val="both"/>
      </w:pPr>
      <w:r w:rsidRPr="009C6BD1">
        <w:t>- копії рішень (витягів з рішень) міської ради та її виконавчого комітету щодо відповідної земельної ділянки;</w:t>
      </w:r>
    </w:p>
    <w:p w:rsidR="001F7BED" w:rsidRPr="009C6BD1" w:rsidRDefault="001F7BED" w:rsidP="00F14B71">
      <w:pPr>
        <w:ind w:firstLine="567"/>
        <w:jc w:val="both"/>
      </w:pPr>
      <w:r w:rsidRPr="009C6BD1">
        <w:t>- копій матеріалів перевірки, актів (обстеження) земельної ділянки, щодо використання земельної ділянки (у разі наявності), інформації щодо особи, діями якої завдано збитки;</w:t>
      </w:r>
    </w:p>
    <w:p w:rsidR="001F7BED" w:rsidRPr="009C6BD1" w:rsidRDefault="001F7BED" w:rsidP="00F14B71">
      <w:pPr>
        <w:ind w:firstLine="567"/>
        <w:jc w:val="both"/>
      </w:pPr>
      <w:r w:rsidRPr="009C6BD1">
        <w:t>- інформацію про сплату місцевого податку (земельного податку, орендної плати за землю, земельного сервітуту тощо);</w:t>
      </w:r>
    </w:p>
    <w:p w:rsidR="001F7BED" w:rsidRDefault="001F7BED" w:rsidP="00F14B71">
      <w:pPr>
        <w:ind w:firstLine="567"/>
        <w:jc w:val="both"/>
      </w:pPr>
      <w:proofErr w:type="spellStart"/>
      <w:r w:rsidRPr="009C6BD1">
        <w:t>-копію</w:t>
      </w:r>
      <w:proofErr w:type="spellEnd"/>
      <w:r w:rsidRPr="009C6BD1">
        <w:t xml:space="preserve"> документу, що посвідчує право власності чи користування земельною ділянкою. </w:t>
      </w:r>
    </w:p>
    <w:p w:rsidR="001F7BED" w:rsidRDefault="001F7BED" w:rsidP="00F14B71">
      <w:pPr>
        <w:ind w:firstLine="567"/>
        <w:jc w:val="both"/>
      </w:pPr>
      <w:r w:rsidRPr="009C6BD1">
        <w:t>Комісія має право запропонувати надати інші документи.</w:t>
      </w:r>
    </w:p>
    <w:p w:rsidR="001F7BED" w:rsidRDefault="001F7BED" w:rsidP="00F14B71">
      <w:pPr>
        <w:ind w:firstLine="567"/>
        <w:jc w:val="both"/>
      </w:pPr>
      <w:r>
        <w:t xml:space="preserve">3.2. Члени комісії </w:t>
      </w:r>
      <w:r w:rsidRPr="009C6BD1">
        <w:t>до по</w:t>
      </w:r>
      <w:r>
        <w:t xml:space="preserve">чатку розгляду питання повинні </w:t>
      </w:r>
      <w:r w:rsidRPr="009C6BD1">
        <w:t>надати документи або інформацію, що відносяться до компетенції органів, які вони представляють та мають значення для розгляду відповідного питання.</w:t>
      </w:r>
    </w:p>
    <w:p w:rsidR="001F7BED" w:rsidRDefault="001F7BED" w:rsidP="00F14B71">
      <w:pPr>
        <w:ind w:firstLine="567"/>
        <w:jc w:val="both"/>
      </w:pPr>
      <w:r>
        <w:lastRenderedPageBreak/>
        <w:t>3.3</w:t>
      </w:r>
      <w:r w:rsidRPr="009C6BD1">
        <w:t>. Відсутність на засіданні Комісії, власників землі та землекористувачів також осіб діяннями яких завдано збитки, не перешкоджає розгляду Комісією питання про визначення розміру збитків.</w:t>
      </w:r>
    </w:p>
    <w:p w:rsidR="001F7BED" w:rsidRDefault="001F7BED" w:rsidP="00F14B71">
      <w:pPr>
        <w:ind w:firstLine="567"/>
        <w:jc w:val="both"/>
      </w:pPr>
      <w:r>
        <w:t>3.4</w:t>
      </w:r>
      <w:r w:rsidRPr="009C6BD1">
        <w:t xml:space="preserve">.Завірена копія, затвердженого рішенням виконавчого комітету </w:t>
      </w:r>
      <w:r>
        <w:t xml:space="preserve">Сквирської </w:t>
      </w:r>
      <w:r w:rsidRPr="009C6BD1">
        <w:t>міської ради, акт</w:t>
      </w:r>
      <w:r w:rsidR="00F14B71">
        <w:t>а</w:t>
      </w:r>
      <w:r w:rsidRPr="009C6BD1">
        <w:t xml:space="preserve"> Комісії невідкладно направляється особі, яка має відшкодувати збитки.</w:t>
      </w:r>
    </w:p>
    <w:p w:rsidR="001F7BED" w:rsidRDefault="001F7BED" w:rsidP="00D3304F">
      <w:pPr>
        <w:ind w:firstLine="567"/>
      </w:pPr>
    </w:p>
    <w:p w:rsidR="007A6E15" w:rsidRDefault="001F7BED" w:rsidP="00D3304F">
      <w:pPr>
        <w:ind w:firstLine="567"/>
        <w:jc w:val="center"/>
        <w:rPr>
          <w:b/>
        </w:rPr>
      </w:pPr>
      <w:r w:rsidRPr="00530514">
        <w:rPr>
          <w:b/>
        </w:rPr>
        <w:t>4.Розрахунки збитків</w:t>
      </w:r>
    </w:p>
    <w:p w:rsidR="00D3304F" w:rsidRDefault="00D3304F" w:rsidP="00D3304F">
      <w:pPr>
        <w:ind w:firstLine="567"/>
        <w:jc w:val="center"/>
        <w:rPr>
          <w:b/>
        </w:rPr>
      </w:pPr>
    </w:p>
    <w:p w:rsidR="00D3304F" w:rsidRPr="007A6E15" w:rsidRDefault="00D3304F" w:rsidP="00F14B71">
      <w:pPr>
        <w:ind w:firstLine="567"/>
        <w:jc w:val="both"/>
        <w:rPr>
          <w:b/>
        </w:rPr>
      </w:pPr>
      <w:r w:rsidRPr="009C6BD1">
        <w:t xml:space="preserve">4.1.Розрахунок суми збитків виконується </w:t>
      </w:r>
      <w:r>
        <w:t>відділом</w:t>
      </w:r>
      <w:r w:rsidRPr="00C2405C">
        <w:t xml:space="preserve"> з питань земельних ресурсів та </w:t>
      </w:r>
      <w:proofErr w:type="spellStart"/>
      <w:r w:rsidRPr="00C2405C">
        <w:t>кадастру</w:t>
      </w:r>
      <w:r>
        <w:t>Сквирської</w:t>
      </w:r>
      <w:proofErr w:type="spellEnd"/>
      <w:r w:rsidRPr="009C6BD1">
        <w:t xml:space="preserve"> міської ради.</w:t>
      </w:r>
    </w:p>
    <w:p w:rsidR="00D3304F" w:rsidRPr="009C6BD1" w:rsidRDefault="00D3304F" w:rsidP="00F14B71">
      <w:pPr>
        <w:ind w:firstLine="567"/>
        <w:jc w:val="both"/>
      </w:pPr>
      <w:r w:rsidRPr="009C6BD1">
        <w:t xml:space="preserve">4.2. У разі використання земельної ділянки без документів, що посвідчує право власності чи користування земельною ділянкою збитки визначаються за період фактичного користування земельною ділянкою. </w:t>
      </w:r>
    </w:p>
    <w:p w:rsidR="00D3304F" w:rsidRPr="009C6BD1" w:rsidRDefault="00D3304F" w:rsidP="00F14B71">
      <w:pPr>
        <w:ind w:firstLine="567"/>
        <w:jc w:val="both"/>
      </w:pPr>
      <w:r w:rsidRPr="009C6BD1">
        <w:t xml:space="preserve">4.3. У разі наявності рішення </w:t>
      </w:r>
      <w:r>
        <w:t>Сквирської</w:t>
      </w:r>
      <w:r w:rsidRPr="009C6BD1">
        <w:t xml:space="preserve"> міської ради про надання земельної ділянки у користування (оренду) та не оформлення відповідного правовстановлюючого документу на землю з вини землекористувача, збитки у вигляді упущеної вигоди визначаються у розмірі орендної плати за землю, за ставками, які діяли в період виникнення збитків, відповідно до порядку встановлення розмірів орендної плати на земельні ділянки, затвердженого рішенням міської ради, з урахуванням функціонального використання земельної ділянки.</w:t>
      </w:r>
    </w:p>
    <w:p w:rsidR="00D3304F" w:rsidRDefault="00D3304F" w:rsidP="00F14B71">
      <w:pPr>
        <w:ind w:firstLine="567"/>
        <w:jc w:val="both"/>
      </w:pPr>
      <w:r w:rsidRPr="009C6BD1">
        <w:t xml:space="preserve">4.4.У разі наявності рішення </w:t>
      </w:r>
      <w:r>
        <w:t>Сквирської</w:t>
      </w:r>
      <w:r w:rsidRPr="009C6BD1">
        <w:t xml:space="preserve"> міської ради про встановлення земельного сервітуту та не оформлення відповідного правовстановлюючого документ</w:t>
      </w:r>
      <w:r w:rsidR="00F14B71">
        <w:t>а</w:t>
      </w:r>
      <w:r w:rsidRPr="009C6BD1">
        <w:t xml:space="preserve"> на земельний сервітут з вини користувача, збитки у вигляді упущеної вигоди визначаються у розмірі плати за земельний сервітут, за ставками які діяли в період виникнення збитків, відповідно до порядку встановлення розмірів плати за земельний сервітут, затвердженого рішенням міської ради.</w:t>
      </w:r>
    </w:p>
    <w:p w:rsidR="00D3304F" w:rsidRPr="006355E2" w:rsidRDefault="00D3304F" w:rsidP="00F14B71">
      <w:pPr>
        <w:ind w:firstLine="567"/>
        <w:jc w:val="both"/>
      </w:pPr>
      <w:r w:rsidRPr="009C6BD1">
        <w:t>4.5. Розрахунки щодо визначення розміру зб</w:t>
      </w:r>
      <w:r>
        <w:t xml:space="preserve">итків розраховуються </w:t>
      </w:r>
      <w:r w:rsidRPr="009C6BD1">
        <w:t xml:space="preserve">відповідно до </w:t>
      </w:r>
      <w:r w:rsidRPr="009C6BD1">
        <w:rPr>
          <w:bCs/>
          <w:color w:val="000000"/>
          <w:bdr w:val="none" w:sz="0" w:space="0" w:color="auto" w:frame="1"/>
        </w:rPr>
        <w:t>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зняття ґрунтового покриву (родючого шару ґ</w:t>
      </w:r>
      <w:r w:rsidR="00F14B71">
        <w:rPr>
          <w:bCs/>
          <w:color w:val="000000"/>
          <w:bdr w:val="none" w:sz="0" w:space="0" w:color="auto" w:frame="1"/>
        </w:rPr>
        <w:t>рунту) без спеціального дозволу,</w:t>
      </w:r>
      <w:r w:rsidRPr="009C6BD1">
        <w:t>затвердженої постановою Кабінету Міністрів Укра</w:t>
      </w:r>
      <w:r w:rsidR="00F14B71">
        <w:t xml:space="preserve">їни від 25.07.2007 року України </w:t>
      </w:r>
      <w:r w:rsidR="00F14B71" w:rsidRPr="009C6BD1">
        <w:t>№963 та з урахуванням вимог Цивільного кодексу України і іншого чинного законодавства</w:t>
      </w:r>
      <w:r w:rsidR="00F14B71">
        <w:t xml:space="preserve"> України.</w:t>
      </w:r>
    </w:p>
    <w:p w:rsidR="00D3304F" w:rsidRPr="009C6BD1" w:rsidRDefault="00D3304F" w:rsidP="00F14B71">
      <w:pPr>
        <w:ind w:firstLine="567"/>
        <w:jc w:val="both"/>
      </w:pPr>
      <w:r w:rsidRPr="009C6BD1">
        <w:t>4.6. Розрахунки збитків розглядаються Комісією разом з іншими наданими документами.</w:t>
      </w:r>
    </w:p>
    <w:p w:rsidR="00D3304F" w:rsidRPr="009C6BD1" w:rsidRDefault="00D3304F" w:rsidP="00F14B71">
      <w:pPr>
        <w:ind w:firstLine="567"/>
        <w:jc w:val="both"/>
      </w:pPr>
      <w:r w:rsidRPr="009C6BD1">
        <w:t xml:space="preserve">4.7. Акт Комісії щодо визначення розміру збитків власникам землі, землекористувачам підлягає затвердженню рішенням виконавчого комітету </w:t>
      </w:r>
      <w:r>
        <w:t>Сквирської</w:t>
      </w:r>
      <w:r w:rsidRPr="009C6BD1">
        <w:t xml:space="preserve"> міської ради.</w:t>
      </w:r>
    </w:p>
    <w:p w:rsidR="001F7BED" w:rsidRDefault="00D3304F" w:rsidP="00F14B71">
      <w:pPr>
        <w:ind w:firstLine="567"/>
        <w:jc w:val="both"/>
      </w:pPr>
      <w:r w:rsidRPr="009C6BD1">
        <w:t xml:space="preserve">4.8. При визначенні розміру збитків, які підлягають відшкодуванню, Комісія може врахувати сплату </w:t>
      </w:r>
      <w:proofErr w:type="spellStart"/>
      <w:r w:rsidRPr="009C6BD1">
        <w:t>земельного</w:t>
      </w:r>
      <w:r w:rsidR="00F14B71" w:rsidRPr="009C6BD1">
        <w:t>податку</w:t>
      </w:r>
      <w:proofErr w:type="spellEnd"/>
      <w:r w:rsidR="00F14B71" w:rsidRPr="009C6BD1">
        <w:t xml:space="preserve"> за відповідну земельну ділянку, за період, за який визначаються збитки.</w:t>
      </w:r>
    </w:p>
    <w:p w:rsidR="001F7BED" w:rsidRPr="009C6BD1" w:rsidRDefault="001F7BED" w:rsidP="00D3304F">
      <w:pPr>
        <w:ind w:firstLine="567"/>
      </w:pPr>
    </w:p>
    <w:p w:rsidR="001F7BED" w:rsidRPr="006355E2" w:rsidRDefault="001F7BED" w:rsidP="00D3304F">
      <w:pPr>
        <w:ind w:firstLine="567"/>
        <w:jc w:val="center"/>
        <w:rPr>
          <w:b/>
        </w:rPr>
      </w:pPr>
      <w:r w:rsidRPr="006355E2">
        <w:rPr>
          <w:b/>
        </w:rPr>
        <w:lastRenderedPageBreak/>
        <w:t>5. Відшкодування збитків</w:t>
      </w:r>
    </w:p>
    <w:p w:rsidR="001F7BED" w:rsidRPr="00AE1EB2" w:rsidRDefault="001F7BED" w:rsidP="00D3304F">
      <w:pPr>
        <w:ind w:firstLine="567"/>
      </w:pPr>
    </w:p>
    <w:p w:rsidR="001F7BED" w:rsidRPr="009C6BD1" w:rsidRDefault="001F7BED" w:rsidP="00413135">
      <w:pPr>
        <w:ind w:firstLine="567"/>
        <w:jc w:val="both"/>
      </w:pPr>
      <w:r w:rsidRPr="009C6BD1">
        <w:t>5.1.Збитки відшкодовуються власникам землі і землекористувачам підприємствами,установами, організаціями та громадянами, що їх заподіяли, за рахунок власних коштів не пізніше ніж протягом одного місяця післ</w:t>
      </w:r>
      <w:r>
        <w:t xml:space="preserve">я затвердження акту комісії, а </w:t>
      </w:r>
      <w:r w:rsidRPr="009C6BD1">
        <w:t>у разі вилучення (викупу) земельних ділянок – після прийняття відповідною радою рішення про вилучення (викуп) земельних ділянок у період до державної реєстрації підприємством, установою, організацією або громадянином речового права на земельну ділянку у порядку, встановленому Законом України «Про державну реєстрацію речових прав на нерухоме майно та їх обтяжень».</w:t>
      </w:r>
    </w:p>
    <w:p w:rsidR="001F7BED" w:rsidRPr="009C6BD1" w:rsidRDefault="001F7BED" w:rsidP="00413135">
      <w:pPr>
        <w:ind w:firstLine="567"/>
        <w:jc w:val="both"/>
      </w:pPr>
      <w:r w:rsidRPr="009C6BD1">
        <w:t>5.2. За рішенням Комісії вказаний строк може бути збільшено, але не більше ніж 1 місяць, після затвердження актів комісій про що зазначається в акті щодо визначення розміру збитків власникам землі та землекористувачам.</w:t>
      </w:r>
    </w:p>
    <w:p w:rsidR="001F7BED" w:rsidRPr="009C6BD1" w:rsidRDefault="001F7BED" w:rsidP="00413135">
      <w:pPr>
        <w:ind w:firstLine="567"/>
        <w:jc w:val="both"/>
      </w:pPr>
      <w:r w:rsidRPr="009C6BD1">
        <w:t xml:space="preserve">5.3. Збитки заподіяні </w:t>
      </w:r>
      <w:r>
        <w:t>Сквирській міській територіальній громаді</w:t>
      </w:r>
      <w:r w:rsidRPr="009C6BD1">
        <w:t xml:space="preserve"> відшкодовуют</w:t>
      </w:r>
      <w:r>
        <w:t>ься на рахунки місцевого бюджету за призначенням платежу.</w:t>
      </w:r>
    </w:p>
    <w:p w:rsidR="001F7BED" w:rsidRPr="005B444C" w:rsidRDefault="001F7BED" w:rsidP="00413135">
      <w:pPr>
        <w:ind w:firstLine="567"/>
        <w:jc w:val="both"/>
      </w:pPr>
      <w:r w:rsidRPr="005B444C">
        <w:t>5.4 У разі, якщо підприємство, установа, організація чи громадянин</w:t>
      </w:r>
      <w:r w:rsidR="008B013C" w:rsidRPr="005B444C">
        <w:t xml:space="preserve"> щодо</w:t>
      </w:r>
      <w:r w:rsidRPr="005B444C">
        <w:t xml:space="preserve"> як</w:t>
      </w:r>
      <w:r w:rsidR="008B013C" w:rsidRPr="005B444C">
        <w:t>их</w:t>
      </w:r>
      <w:r w:rsidRPr="005B444C">
        <w:t xml:space="preserve"> проводи</w:t>
      </w:r>
      <w:r w:rsidR="005B444C" w:rsidRPr="005B444C">
        <w:t>лась перевірка, частково здійснювали</w:t>
      </w:r>
      <w:r w:rsidRPr="005B444C">
        <w:t xml:space="preserve"> плату за землю і це підтверджується платіжним документом або листом державної податкової інспекції, то розмір збитку визначається як різниця між неодержаною та сплаченою сумою.</w:t>
      </w:r>
    </w:p>
    <w:p w:rsidR="001F7BED" w:rsidRPr="009C6BD1" w:rsidRDefault="001F7BED" w:rsidP="00413135">
      <w:pPr>
        <w:ind w:firstLine="567"/>
        <w:jc w:val="both"/>
      </w:pPr>
      <w:r w:rsidRPr="009C6BD1">
        <w:t xml:space="preserve">5.5. У разі несплати особами збитків у термін встановлений пунктами 5.1.,5.2, пункту 5 цього Положення, </w:t>
      </w:r>
      <w:r w:rsidRPr="00772A61">
        <w:t xml:space="preserve">Відділ з питань юридичного забезпечення ради та діловодства Сквирської міської </w:t>
      </w:r>
      <w:proofErr w:type="spellStart"/>
      <w:r w:rsidRPr="00772A61">
        <w:t>ради</w:t>
      </w:r>
      <w:r w:rsidRPr="009C6BD1">
        <w:t>стягує</w:t>
      </w:r>
      <w:proofErr w:type="spellEnd"/>
      <w:r w:rsidRPr="009C6BD1">
        <w:t xml:space="preserve"> збитки та пеню за порушення строків їх сплати у судовому порядку згідно з чинним законодавством України.</w:t>
      </w:r>
    </w:p>
    <w:p w:rsidR="001F7BED" w:rsidRPr="009C6BD1" w:rsidRDefault="001F7BED" w:rsidP="00413135">
      <w:pPr>
        <w:ind w:firstLine="567"/>
        <w:jc w:val="both"/>
      </w:pPr>
    </w:p>
    <w:p w:rsidR="001F7BED" w:rsidRPr="006355E2" w:rsidRDefault="001F7BED" w:rsidP="00413135">
      <w:pPr>
        <w:ind w:firstLine="567"/>
        <w:jc w:val="center"/>
        <w:rPr>
          <w:b/>
        </w:rPr>
      </w:pPr>
      <w:r w:rsidRPr="006355E2">
        <w:rPr>
          <w:b/>
        </w:rPr>
        <w:t>6. Заключні положення</w:t>
      </w:r>
    </w:p>
    <w:p w:rsidR="001F7BED" w:rsidRPr="00AE1EB2" w:rsidRDefault="001F7BED" w:rsidP="00413135">
      <w:pPr>
        <w:ind w:firstLine="567"/>
        <w:jc w:val="both"/>
      </w:pPr>
    </w:p>
    <w:p w:rsidR="001F7BED" w:rsidRPr="009C6BD1" w:rsidRDefault="001F7BED" w:rsidP="00413135">
      <w:pPr>
        <w:ind w:firstLine="567"/>
        <w:jc w:val="both"/>
      </w:pPr>
      <w:r>
        <w:t xml:space="preserve">6.1. Питання, </w:t>
      </w:r>
      <w:r w:rsidRPr="009C6BD1">
        <w:t>що неврегульовані цим Положенням, вирішуються згідно з чинним законодавством України.</w:t>
      </w:r>
    </w:p>
    <w:p w:rsidR="001F7BED" w:rsidRDefault="001F7BED" w:rsidP="00413135">
      <w:pPr>
        <w:ind w:firstLine="567"/>
        <w:jc w:val="both"/>
      </w:pPr>
      <w:r w:rsidRPr="009C6BD1">
        <w:t xml:space="preserve">6.2.Зміни і доповнення до цього Положення вносяться рішенням виконавчого комітету </w:t>
      </w:r>
      <w:r>
        <w:t>Сквирської</w:t>
      </w:r>
      <w:r w:rsidRPr="009C6BD1">
        <w:t xml:space="preserve"> міської ради.</w:t>
      </w:r>
    </w:p>
    <w:p w:rsidR="00D3304F" w:rsidRDefault="00D3304F" w:rsidP="00413135">
      <w:pPr>
        <w:ind w:firstLine="567"/>
        <w:jc w:val="both"/>
      </w:pPr>
    </w:p>
    <w:p w:rsidR="00D3304F" w:rsidRDefault="00D3304F" w:rsidP="00D3304F">
      <w:pPr>
        <w:ind w:firstLine="567"/>
      </w:pPr>
    </w:p>
    <w:p w:rsidR="00D3304F" w:rsidRPr="009C6BD1" w:rsidRDefault="00D3304F" w:rsidP="00D3304F">
      <w:pPr>
        <w:ind w:firstLine="567"/>
      </w:pPr>
    </w:p>
    <w:p w:rsidR="001F7BED" w:rsidRPr="008C025A" w:rsidRDefault="001F7BED" w:rsidP="00C77A84">
      <w:pPr>
        <w:rPr>
          <w:b/>
        </w:rPr>
      </w:pPr>
      <w:r>
        <w:rPr>
          <w:b/>
        </w:rPr>
        <w:t>Керуюча</w:t>
      </w:r>
      <w:r w:rsidRPr="008C025A">
        <w:rPr>
          <w:b/>
        </w:rPr>
        <w:t xml:space="preserve"> справами (секретар) </w:t>
      </w:r>
    </w:p>
    <w:p w:rsidR="001F7BED" w:rsidRPr="008C025A" w:rsidRDefault="001F7BED" w:rsidP="00C77A84">
      <w:pPr>
        <w:rPr>
          <w:b/>
        </w:rPr>
      </w:pPr>
      <w:r w:rsidRPr="008C025A">
        <w:rPr>
          <w:b/>
        </w:rPr>
        <w:t xml:space="preserve">виконавчого комітету міської ради             Наталія ЗГАРДІВСЬКА  </w:t>
      </w:r>
    </w:p>
    <w:p w:rsidR="001F7BED" w:rsidRPr="009C6BD1" w:rsidRDefault="001F7BED" w:rsidP="00C77A84"/>
    <w:p w:rsidR="001F7BED" w:rsidRDefault="001F7BED" w:rsidP="00C77A84"/>
    <w:p w:rsidR="001F7BED" w:rsidRDefault="001F7BED" w:rsidP="00C77A84"/>
    <w:p w:rsidR="001F7BED" w:rsidRDefault="001F7BED" w:rsidP="00C77A84"/>
    <w:p w:rsidR="001F7BED" w:rsidRDefault="001F7BED" w:rsidP="00C77A84"/>
    <w:p w:rsidR="001F7BED" w:rsidRDefault="001F7BED" w:rsidP="00C77A84"/>
    <w:p w:rsidR="001F7BED" w:rsidRPr="00846363" w:rsidRDefault="001F7BED" w:rsidP="00C77A84"/>
    <w:sectPr w:rsidR="001F7BED" w:rsidRPr="00846363" w:rsidSect="00C84BF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A7" w:rsidRDefault="006350A7" w:rsidP="00A31AA6">
      <w:r>
        <w:separator/>
      </w:r>
    </w:p>
  </w:endnote>
  <w:endnote w:type="continuationSeparator" w:id="1">
    <w:p w:rsidR="006350A7" w:rsidRDefault="006350A7" w:rsidP="00A3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A7" w:rsidRDefault="006350A7" w:rsidP="00A31AA6">
      <w:r>
        <w:separator/>
      </w:r>
    </w:p>
  </w:footnote>
  <w:footnote w:type="continuationSeparator" w:id="1">
    <w:p w:rsidR="006350A7" w:rsidRDefault="006350A7" w:rsidP="00A3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214"/>
    <w:multiLevelType w:val="multilevel"/>
    <w:tmpl w:val="0FE4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422"/>
    <w:rsid w:val="001223BD"/>
    <w:rsid w:val="0016417F"/>
    <w:rsid w:val="00165E16"/>
    <w:rsid w:val="001F7BED"/>
    <w:rsid w:val="00251075"/>
    <w:rsid w:val="00251C6D"/>
    <w:rsid w:val="003A5D78"/>
    <w:rsid w:val="003C24C6"/>
    <w:rsid w:val="003C4436"/>
    <w:rsid w:val="00413135"/>
    <w:rsid w:val="00420C71"/>
    <w:rsid w:val="0047276F"/>
    <w:rsid w:val="004D1228"/>
    <w:rsid w:val="00555A06"/>
    <w:rsid w:val="00556A41"/>
    <w:rsid w:val="005B444C"/>
    <w:rsid w:val="006350A7"/>
    <w:rsid w:val="00650D5B"/>
    <w:rsid w:val="00670768"/>
    <w:rsid w:val="006C4C32"/>
    <w:rsid w:val="006E5718"/>
    <w:rsid w:val="00774594"/>
    <w:rsid w:val="007A6E15"/>
    <w:rsid w:val="0080369F"/>
    <w:rsid w:val="00846363"/>
    <w:rsid w:val="0087711A"/>
    <w:rsid w:val="008B013C"/>
    <w:rsid w:val="008C5AE4"/>
    <w:rsid w:val="00931131"/>
    <w:rsid w:val="00A31AA6"/>
    <w:rsid w:val="00A50C7D"/>
    <w:rsid w:val="00A634D0"/>
    <w:rsid w:val="00A66939"/>
    <w:rsid w:val="00AC0276"/>
    <w:rsid w:val="00B4233B"/>
    <w:rsid w:val="00BA5E12"/>
    <w:rsid w:val="00BD785D"/>
    <w:rsid w:val="00C03263"/>
    <w:rsid w:val="00C06316"/>
    <w:rsid w:val="00C240A0"/>
    <w:rsid w:val="00C50624"/>
    <w:rsid w:val="00C571EA"/>
    <w:rsid w:val="00C77A84"/>
    <w:rsid w:val="00C84BFE"/>
    <w:rsid w:val="00C90ADA"/>
    <w:rsid w:val="00CD4E22"/>
    <w:rsid w:val="00D06F07"/>
    <w:rsid w:val="00D3304F"/>
    <w:rsid w:val="00D34A58"/>
    <w:rsid w:val="00DA0ED3"/>
    <w:rsid w:val="00EB0CA8"/>
    <w:rsid w:val="00F14B71"/>
    <w:rsid w:val="00FB1DBD"/>
    <w:rsid w:val="00FC1CBF"/>
    <w:rsid w:val="00FC3F78"/>
    <w:rsid w:val="00FE1422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E1422"/>
    <w:pPr>
      <w:suppressAutoHyphens w:val="0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1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FE1422"/>
    <w:rPr>
      <w:i/>
      <w:iCs/>
    </w:rPr>
  </w:style>
  <w:style w:type="paragraph" w:styleId="a6">
    <w:name w:val="Normal (Web)"/>
    <w:basedOn w:val="a"/>
    <w:unhideWhenUsed/>
    <w:rsid w:val="00BD785D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7">
    <w:name w:val="Table Grid"/>
    <w:basedOn w:val="a1"/>
    <w:uiPriority w:val="59"/>
    <w:rsid w:val="00C2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131"/>
    <w:pPr>
      <w:ind w:left="720"/>
      <w:contextualSpacing/>
    </w:pPr>
  </w:style>
  <w:style w:type="character" w:styleId="a9">
    <w:name w:val="Strong"/>
    <w:basedOn w:val="a0"/>
    <w:uiPriority w:val="22"/>
    <w:qFormat/>
    <w:rsid w:val="00B4233B"/>
    <w:rPr>
      <w:b/>
      <w:bCs/>
    </w:rPr>
  </w:style>
  <w:style w:type="paragraph" w:styleId="aa">
    <w:name w:val="header"/>
    <w:basedOn w:val="a"/>
    <w:link w:val="ab"/>
    <w:uiPriority w:val="99"/>
    <w:unhideWhenUsed/>
    <w:rsid w:val="00A31A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1A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A31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1A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A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5D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B6CF-668A-4544-8475-A7579AF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User</cp:lastModifiedBy>
  <cp:revision>8</cp:revision>
  <cp:lastPrinted>2021-08-06T07:58:00Z</cp:lastPrinted>
  <dcterms:created xsi:type="dcterms:W3CDTF">2021-08-03T13:42:00Z</dcterms:created>
  <dcterms:modified xsi:type="dcterms:W3CDTF">2021-08-06T07:58:00Z</dcterms:modified>
</cp:coreProperties>
</file>