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0150" w:rsidRPr="00820150" w:rsidRDefault="00820150" w:rsidP="003944A6">
      <w:pPr>
        <w:spacing w:after="0" w:line="240" w:lineRule="auto"/>
        <w:ind w:left="6663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20150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Додаток 1</w:t>
      </w:r>
      <w:r w:rsidRPr="00820150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до Методики визначення відновної вартості зелених насаджень </w:t>
      </w:r>
    </w:p>
    <w:p w:rsidR="00875D32" w:rsidRPr="00E0556F" w:rsidRDefault="00CB34DE" w:rsidP="00820150">
      <w:pPr>
        <w:spacing w:after="0" w:line="435" w:lineRule="atLeast"/>
        <w:jc w:val="center"/>
        <w:outlineLvl w:val="2"/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</w:pPr>
      <w:hyperlink r:id="rId6" w:tgtFrame="_top" w:history="1">
        <w:r w:rsidR="00820150" w:rsidRPr="00E0556F">
          <w:rPr>
            <w:rFonts w:ascii="Times New Roman" w:eastAsia="Times New Roman" w:hAnsi="Times New Roman" w:cs="Times New Roman"/>
            <w:b/>
            <w:color w:val="008080"/>
            <w:sz w:val="32"/>
            <w:szCs w:val="32"/>
            <w:lang w:eastAsia="uk-UA"/>
          </w:rPr>
          <w:t>Акт</w:t>
        </w:r>
      </w:hyperlink>
      <w:r w:rsidR="00820150" w:rsidRPr="00E0556F"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  <w:t> </w:t>
      </w:r>
    </w:p>
    <w:p w:rsidR="00820150" w:rsidRPr="00E0556F" w:rsidRDefault="00820150" w:rsidP="001C5ADC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</w:pPr>
      <w:r w:rsidRPr="00E0556F"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  <w:t>обстеження зелених на</w:t>
      </w:r>
      <w:r w:rsidR="00202346"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  <w:t xml:space="preserve">саджень, що підлягають </w:t>
      </w:r>
      <w:proofErr w:type="spellStart"/>
      <w:r w:rsidR="00202346"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  <w:t>кронуванню</w:t>
      </w:r>
      <w:proofErr w:type="spellEnd"/>
    </w:p>
    <w:tbl>
      <w:tblPr>
        <w:tblW w:w="10500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5457"/>
        <w:gridCol w:w="5043"/>
      </w:tblGrid>
      <w:tr w:rsidR="00820150" w:rsidRPr="00820150" w:rsidTr="00820150">
        <w:trPr>
          <w:tblCellSpacing w:w="22" w:type="dxa"/>
          <w:jc w:val="center"/>
        </w:trPr>
        <w:tc>
          <w:tcPr>
            <w:tcW w:w="26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7F7F95" w:rsidP="00360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м. Сквира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Сквирська </w:t>
            </w:r>
            <w:r w:rsidR="0036013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міська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територіальна громада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 </w:t>
            </w:r>
          </w:p>
        </w:tc>
        <w:tc>
          <w:tcPr>
            <w:tcW w:w="24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FE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"</w:t>
            </w:r>
            <w:r w:rsidR="009D57E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"</w:t>
            </w:r>
            <w:r w:rsidR="003B4A8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червень</w:t>
            </w:r>
            <w:r w:rsidR="008E3F1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</w:t>
            </w:r>
            <w:r w:rsidR="0022175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22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року </w:t>
            </w:r>
          </w:p>
        </w:tc>
      </w:tr>
    </w:tbl>
    <w:p w:rsidR="00820150" w:rsidRPr="00820150" w:rsidRDefault="00820150" w:rsidP="001C5AD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10495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0495"/>
      </w:tblGrid>
      <w:tr w:rsidR="00BA5048" w:rsidRPr="00820150" w:rsidTr="00647A1B">
        <w:trPr>
          <w:tblCellSpacing w:w="22" w:type="dxa"/>
          <w:jc w:val="center"/>
        </w:trPr>
        <w:tc>
          <w:tcPr>
            <w:tcW w:w="1040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1C5A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Комісію призначено </w:t>
            </w:r>
            <w:r w:rsidR="004333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виконавчим комітетом Сквирської міської ради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                                                                              </w:t>
            </w:r>
          </w:p>
          <w:p w:rsidR="00820150" w:rsidRPr="00820150" w:rsidRDefault="00820150" w:rsidP="001B7A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</w:tbl>
    <w:p w:rsidR="00820150" w:rsidRPr="00820150" w:rsidRDefault="00820150" w:rsidP="001C5AD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10293" w:type="dxa"/>
        <w:jc w:val="center"/>
        <w:tblCellSpacing w:w="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852"/>
        <w:gridCol w:w="8441"/>
      </w:tblGrid>
      <w:tr w:rsidR="008F0256" w:rsidRPr="00820150" w:rsidTr="008F0256">
        <w:trPr>
          <w:tblCellSpacing w:w="22" w:type="dxa"/>
          <w:jc w:val="center"/>
        </w:trPr>
        <w:tc>
          <w:tcPr>
            <w:tcW w:w="8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0256" w:rsidRPr="00B56DCA" w:rsidRDefault="008F0256" w:rsidP="001C5A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Голова комісії</w:t>
            </w:r>
            <w:r w:rsidRPr="000A77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: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                       </w:t>
            </w:r>
          </w:p>
        </w:tc>
        <w:tc>
          <w:tcPr>
            <w:tcW w:w="40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256" w:rsidRPr="00820150" w:rsidRDefault="00202346" w:rsidP="005A2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Гнатюк О.В.- заступник міського голови.</w:t>
            </w:r>
          </w:p>
        </w:tc>
      </w:tr>
      <w:tr w:rsidR="008F0256" w:rsidRPr="00820150" w:rsidTr="008F0256">
        <w:trPr>
          <w:tblCellSpacing w:w="22" w:type="dxa"/>
          <w:jc w:val="center"/>
        </w:trPr>
        <w:tc>
          <w:tcPr>
            <w:tcW w:w="8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0256" w:rsidRPr="00820150" w:rsidRDefault="00202346" w:rsidP="001C5A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Секретар комісії:</w:t>
            </w:r>
          </w:p>
        </w:tc>
        <w:tc>
          <w:tcPr>
            <w:tcW w:w="40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0256" w:rsidRPr="00820150" w:rsidRDefault="008F0256" w:rsidP="00895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2023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Дорошенко А.М.-інспектор з благоустрою КП «</w:t>
            </w:r>
            <w:proofErr w:type="spellStart"/>
            <w:r w:rsidR="002023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Сквираблагоустрій</w:t>
            </w:r>
            <w:proofErr w:type="spellEnd"/>
            <w:r w:rsidR="002023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»</w:t>
            </w:r>
            <w:r w:rsidR="00627CB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</w:tc>
      </w:tr>
      <w:tr w:rsidR="00202346" w:rsidRPr="00820150" w:rsidTr="008F0256">
        <w:trPr>
          <w:tblCellSpacing w:w="22" w:type="dxa"/>
          <w:jc w:val="center"/>
        </w:trPr>
        <w:tc>
          <w:tcPr>
            <w:tcW w:w="8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2346" w:rsidRDefault="00202346" w:rsidP="001C5A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Члени комісії:</w:t>
            </w:r>
          </w:p>
        </w:tc>
        <w:tc>
          <w:tcPr>
            <w:tcW w:w="40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2346" w:rsidRDefault="00202346" w:rsidP="00895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Ільченко Ю.В.- депутат міської ради. </w:t>
            </w:r>
          </w:p>
          <w:p w:rsidR="00202346" w:rsidRDefault="00202346" w:rsidP="00895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Головня О.М. – депутат міської ради.</w:t>
            </w:r>
          </w:p>
          <w:p w:rsidR="00202346" w:rsidRDefault="00202346" w:rsidP="00895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Самсоненко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М.С.- Головний спеціаліст- державний інспектор за використанням та охороною земель, відділу з питань земельних ресурсів та кадастру Сквирської міської ради.</w:t>
            </w:r>
          </w:p>
          <w:p w:rsidR="00627CBC" w:rsidRDefault="00627CBC" w:rsidP="00895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Іщенко О.О.- лісничий Сквирського лісництва.</w:t>
            </w:r>
          </w:p>
          <w:p w:rsidR="00627CBC" w:rsidRDefault="00CB34DE" w:rsidP="00895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Козакова Н.Ю.- заявник</w:t>
            </w:r>
          </w:p>
        </w:tc>
      </w:tr>
    </w:tbl>
    <w:p w:rsidR="00820150" w:rsidRPr="00820150" w:rsidRDefault="00820150" w:rsidP="001C5AD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9855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9855"/>
      </w:tblGrid>
      <w:tr w:rsidR="008D4FCF" w:rsidRPr="00820150" w:rsidTr="000A7773">
        <w:trPr>
          <w:tblCellSpacing w:w="22" w:type="dxa"/>
          <w:jc w:val="center"/>
        </w:trPr>
        <w:tc>
          <w:tcPr>
            <w:tcW w:w="976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1C5A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Комісія оглянула зелені насадження </w:t>
            </w:r>
            <w:r w:rsidR="0084774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 території</w:t>
            </w:r>
            <w:r w:rsidR="00BC5A9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Сквирської територіальної громади</w:t>
            </w:r>
          </w:p>
          <w:p w:rsidR="00820150" w:rsidRPr="00820150" w:rsidRDefault="00820150" w:rsidP="001B3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Обстеження зелених насаджень пов'язано з</w:t>
            </w:r>
            <w:r w:rsidR="000A777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84774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досягненням деревами вікової межі</w:t>
            </w:r>
            <w:r w:rsidR="00627CB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="00627CBC" w:rsidRPr="00627C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кронування</w:t>
            </w:r>
            <w:proofErr w:type="spellEnd"/>
            <w:r w:rsidR="008D4FC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8D4FCF" w:rsidRPr="00627C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аварійних, сухостійних та вражених омелою дерев</w:t>
            </w:r>
            <w:r w:rsidR="00627CBC" w:rsidRPr="00627C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.</w:t>
            </w:r>
          </w:p>
        </w:tc>
      </w:tr>
    </w:tbl>
    <w:p w:rsidR="00820150" w:rsidRPr="00820150" w:rsidRDefault="00820150" w:rsidP="00820150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820150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1. Зелені насадження, що підлягають </w:t>
      </w:r>
      <w:proofErr w:type="spellStart"/>
      <w:r w:rsidR="00627CBC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кронуванню</w:t>
      </w:r>
      <w:proofErr w:type="spellEnd"/>
      <w:r w:rsidRPr="00820150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:</w:t>
      </w:r>
    </w:p>
    <w:tbl>
      <w:tblPr>
        <w:tblW w:w="6141" w:type="pct"/>
        <w:jc w:val="center"/>
        <w:tblBorders>
          <w:top w:val="single" w:sz="6" w:space="0" w:color="989898"/>
          <w:left w:val="single" w:sz="6" w:space="0" w:color="989898"/>
          <w:bottom w:val="single" w:sz="6" w:space="0" w:color="989898"/>
          <w:right w:val="single" w:sz="6" w:space="0" w:color="989898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0"/>
        <w:gridCol w:w="1374"/>
        <w:gridCol w:w="741"/>
        <w:gridCol w:w="691"/>
        <w:gridCol w:w="1104"/>
        <w:gridCol w:w="851"/>
        <w:gridCol w:w="843"/>
        <w:gridCol w:w="2602"/>
        <w:gridCol w:w="201"/>
        <w:gridCol w:w="1059"/>
        <w:gridCol w:w="1460"/>
        <w:gridCol w:w="621"/>
      </w:tblGrid>
      <w:tr w:rsidR="00CB34DE" w:rsidRPr="00820150" w:rsidTr="00CB34DE">
        <w:trPr>
          <w:gridAfter w:val="1"/>
          <w:wAfter w:w="260" w:type="pct"/>
          <w:trHeight w:val="1378"/>
          <w:jc w:val="center"/>
        </w:trPr>
        <w:tc>
          <w:tcPr>
            <w:tcW w:w="16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N з/п </w:t>
            </w:r>
          </w:p>
        </w:tc>
        <w:tc>
          <w:tcPr>
            <w:tcW w:w="57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Вид зелених насаджень </w:t>
            </w:r>
          </w:p>
        </w:tc>
        <w:tc>
          <w:tcPr>
            <w:tcW w:w="31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Вік</w:t>
            </w:r>
            <w:r w:rsidRPr="00820150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br/>
            </w: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(років) </w:t>
            </w:r>
          </w:p>
        </w:tc>
        <w:tc>
          <w:tcPr>
            <w:tcW w:w="28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Висота</w:t>
            </w:r>
            <w:r w:rsidRPr="00820150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br/>
            </w: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(м) </w:t>
            </w:r>
          </w:p>
        </w:tc>
        <w:tc>
          <w:tcPr>
            <w:tcW w:w="46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Діаметр стовбура на висоті 1,3 метра від землі</w:t>
            </w:r>
            <w:r w:rsidRPr="00820150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br/>
            </w: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(см) </w:t>
            </w:r>
          </w:p>
        </w:tc>
        <w:tc>
          <w:tcPr>
            <w:tcW w:w="35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Кількість</w:t>
            </w:r>
            <w:r w:rsidRPr="00820150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br/>
            </w: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(шт.) </w:t>
            </w:r>
          </w:p>
        </w:tc>
        <w:tc>
          <w:tcPr>
            <w:tcW w:w="1526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Якісний стан зелених насаджень (</w:t>
            </w:r>
            <w:hyperlink r:id="rId7" w:tgtFrame="_top" w:history="1">
              <w:r w:rsidRPr="00410FBD">
                <w:rPr>
                  <w:rFonts w:ascii="Times New Roman" w:eastAsia="Times New Roman" w:hAnsi="Times New Roman" w:cs="Times New Roman"/>
                  <w:color w:val="008000"/>
                  <w:sz w:val="18"/>
                  <w:szCs w:val="18"/>
                  <w:lang w:eastAsia="uk-UA"/>
                </w:rPr>
                <w:t>добрий</w:t>
              </w:r>
            </w:hyperlink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, задовільний, незадовільний) </w:t>
            </w:r>
          </w:p>
        </w:tc>
        <w:tc>
          <w:tcPr>
            <w:tcW w:w="44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627CBC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Підлягає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кронуванн</w:t>
            </w:r>
            <w:r w:rsidR="00820150"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ю</w:t>
            </w:r>
            <w:proofErr w:type="spellEnd"/>
            <w:r w:rsidR="00820150" w:rsidRPr="00820150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br/>
            </w:r>
            <w:r w:rsidR="00820150"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(шт.) </w:t>
            </w:r>
          </w:p>
        </w:tc>
        <w:tc>
          <w:tcPr>
            <w:tcW w:w="61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Підлягає пересаджуванню</w:t>
            </w:r>
            <w:r w:rsidRPr="00820150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br/>
            </w: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(шт.) </w:t>
            </w:r>
          </w:p>
        </w:tc>
      </w:tr>
      <w:tr w:rsidR="00BC71C9" w:rsidRPr="008F591F" w:rsidTr="00CB34DE">
        <w:trPr>
          <w:gridAfter w:val="1"/>
          <w:wAfter w:w="260" w:type="pct"/>
          <w:jc w:val="center"/>
        </w:trPr>
        <w:tc>
          <w:tcPr>
            <w:tcW w:w="4740" w:type="pct"/>
            <w:gridSpan w:val="11"/>
            <w:tcBorders>
              <w:top w:val="nil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71C9" w:rsidRPr="008F591F" w:rsidRDefault="00CB34DE" w:rsidP="00CB3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м. Сквира вул. П.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Осипенко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 №33 Козакова Н. Ю.</w:t>
            </w:r>
          </w:p>
        </w:tc>
      </w:tr>
      <w:tr w:rsidR="00CB34DE" w:rsidRPr="00820150" w:rsidTr="00CB34DE">
        <w:trPr>
          <w:gridAfter w:val="1"/>
          <w:wAfter w:w="260" w:type="pct"/>
          <w:jc w:val="center"/>
        </w:trPr>
        <w:tc>
          <w:tcPr>
            <w:tcW w:w="16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820150" w:rsidRDefault="00BF6521" w:rsidP="002C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57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820150" w:rsidRDefault="00CB34DE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Сокір</w:t>
            </w:r>
          </w:p>
        </w:tc>
        <w:tc>
          <w:tcPr>
            <w:tcW w:w="31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820150" w:rsidRDefault="0022175F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CB34D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50-60</w:t>
            </w:r>
          </w:p>
        </w:tc>
        <w:tc>
          <w:tcPr>
            <w:tcW w:w="28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820150" w:rsidRDefault="00CB34DE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13-15</w:t>
            </w:r>
          </w:p>
        </w:tc>
        <w:tc>
          <w:tcPr>
            <w:tcW w:w="46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820150" w:rsidRDefault="00CB34DE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52</w:t>
            </w:r>
            <w:r w:rsidR="00B16BA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5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820150" w:rsidRDefault="00F51D08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1</w:t>
            </w:r>
          </w:p>
        </w:tc>
        <w:tc>
          <w:tcPr>
            <w:tcW w:w="1526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D47E3B" w:rsidRDefault="00852BB4" w:rsidP="00506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Незадовільний (досяг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ли</w:t>
            </w: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вікової межі, аварійн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і</w:t>
            </w: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крона суха</w:t>
            </w: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)  </w:t>
            </w:r>
          </w:p>
        </w:tc>
        <w:tc>
          <w:tcPr>
            <w:tcW w:w="44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820150" w:rsidRDefault="00F51D08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1</w:t>
            </w:r>
          </w:p>
        </w:tc>
        <w:tc>
          <w:tcPr>
            <w:tcW w:w="61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820150" w:rsidRDefault="00852BB4" w:rsidP="002C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CB34DE" w:rsidRPr="00820150" w:rsidTr="00CB34DE">
        <w:trPr>
          <w:gridAfter w:val="1"/>
          <w:wAfter w:w="260" w:type="pct"/>
          <w:jc w:val="center"/>
        </w:trPr>
        <w:tc>
          <w:tcPr>
            <w:tcW w:w="16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E41" w:rsidRDefault="007E0E41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57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E41" w:rsidRPr="00820150" w:rsidRDefault="00CB34DE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Сокір</w:t>
            </w:r>
          </w:p>
        </w:tc>
        <w:tc>
          <w:tcPr>
            <w:tcW w:w="31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E41" w:rsidRPr="00820150" w:rsidRDefault="00CB34DE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50-60</w:t>
            </w:r>
          </w:p>
        </w:tc>
        <w:tc>
          <w:tcPr>
            <w:tcW w:w="28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E41" w:rsidRDefault="00CB34DE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15-17</w:t>
            </w:r>
          </w:p>
        </w:tc>
        <w:tc>
          <w:tcPr>
            <w:tcW w:w="46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E41" w:rsidRDefault="00CB34DE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46</w:t>
            </w:r>
          </w:p>
        </w:tc>
        <w:tc>
          <w:tcPr>
            <w:tcW w:w="35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E41" w:rsidRDefault="00F51D08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</w:t>
            </w:r>
            <w:r w:rsidRPr="00F51D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26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E41" w:rsidRPr="00D47E3B" w:rsidRDefault="007E0E41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Незадовільний (досяг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ли</w:t>
            </w: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вікової межі, аварійн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і</w:t>
            </w: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крона суха</w:t>
            </w: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)  </w:t>
            </w:r>
          </w:p>
        </w:tc>
        <w:tc>
          <w:tcPr>
            <w:tcW w:w="44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E41" w:rsidRDefault="00F51D08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</w:t>
            </w:r>
            <w:r w:rsidRPr="00F51D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1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E41" w:rsidRDefault="007E0E41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CB34DE" w:rsidRPr="00820150" w:rsidTr="00CB34DE">
        <w:trPr>
          <w:gridAfter w:val="1"/>
          <w:wAfter w:w="260" w:type="pct"/>
          <w:jc w:val="center"/>
        </w:trPr>
        <w:tc>
          <w:tcPr>
            <w:tcW w:w="16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Pr="00820150" w:rsidRDefault="00F51D0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57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Pr="00820150" w:rsidRDefault="00CB34DE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Сокір</w:t>
            </w:r>
          </w:p>
        </w:tc>
        <w:tc>
          <w:tcPr>
            <w:tcW w:w="31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Pr="00820150" w:rsidRDefault="00CB34DE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50-60</w:t>
            </w:r>
          </w:p>
        </w:tc>
        <w:tc>
          <w:tcPr>
            <w:tcW w:w="28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Pr="00820150" w:rsidRDefault="00CB34DE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15-18</w:t>
            </w:r>
          </w:p>
        </w:tc>
        <w:tc>
          <w:tcPr>
            <w:tcW w:w="46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Pr="00820150" w:rsidRDefault="00CB34DE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44</w:t>
            </w:r>
          </w:p>
        </w:tc>
        <w:tc>
          <w:tcPr>
            <w:tcW w:w="35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Pr="00820150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</w:t>
            </w:r>
            <w:r w:rsidRPr="00F51D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26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Pr="00D47E3B" w:rsidRDefault="00F51D0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Незадовільний (досяг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ли</w:t>
            </w: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вікової межі, аварійн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і</w:t>
            </w: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крона суха</w:t>
            </w: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)  </w:t>
            </w:r>
          </w:p>
        </w:tc>
        <w:tc>
          <w:tcPr>
            <w:tcW w:w="44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51D08" w:rsidRDefault="00F51D08" w:rsidP="00F51D08">
            <w:r>
              <w:t xml:space="preserve">       </w:t>
            </w:r>
            <w:r w:rsidRPr="006E61E6">
              <w:t>1</w:t>
            </w:r>
          </w:p>
        </w:tc>
        <w:tc>
          <w:tcPr>
            <w:tcW w:w="61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Pr="00820150" w:rsidRDefault="00F51D0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CB34DE" w:rsidRPr="00820150" w:rsidTr="00CB34DE">
        <w:trPr>
          <w:gridAfter w:val="1"/>
          <w:wAfter w:w="260" w:type="pct"/>
          <w:jc w:val="center"/>
        </w:trPr>
        <w:tc>
          <w:tcPr>
            <w:tcW w:w="16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Pr="00820150" w:rsidRDefault="00F51D0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57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Pr="00820150" w:rsidRDefault="00CB34DE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Сокір</w:t>
            </w:r>
          </w:p>
        </w:tc>
        <w:tc>
          <w:tcPr>
            <w:tcW w:w="31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Pr="00820150" w:rsidRDefault="00CB34DE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50-60</w:t>
            </w:r>
          </w:p>
        </w:tc>
        <w:tc>
          <w:tcPr>
            <w:tcW w:w="28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Pr="00820150" w:rsidRDefault="00CB34DE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18-20</w:t>
            </w:r>
          </w:p>
        </w:tc>
        <w:tc>
          <w:tcPr>
            <w:tcW w:w="46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Pr="00820150" w:rsidRDefault="00CB34DE" w:rsidP="00CB34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64</w:t>
            </w:r>
          </w:p>
        </w:tc>
        <w:tc>
          <w:tcPr>
            <w:tcW w:w="35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Pr="00820150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</w:t>
            </w:r>
            <w:r w:rsidRPr="00F51D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26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Pr="00D47E3B" w:rsidRDefault="00F51D0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Незадовільний (досяг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ли</w:t>
            </w: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вікової межі, аварійн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і</w:t>
            </w: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крона суха</w:t>
            </w: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)  </w:t>
            </w:r>
          </w:p>
        </w:tc>
        <w:tc>
          <w:tcPr>
            <w:tcW w:w="44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51D08" w:rsidRDefault="00F51D08" w:rsidP="00F51D08">
            <w:r>
              <w:t xml:space="preserve">        </w:t>
            </w:r>
            <w:r w:rsidRPr="006E61E6">
              <w:t>1</w:t>
            </w:r>
          </w:p>
        </w:tc>
        <w:tc>
          <w:tcPr>
            <w:tcW w:w="61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Pr="00820150" w:rsidRDefault="00F51D0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CB34DE" w:rsidRPr="00820150" w:rsidTr="00CB34DE">
        <w:trPr>
          <w:gridAfter w:val="1"/>
          <w:wAfter w:w="260" w:type="pct"/>
          <w:jc w:val="center"/>
        </w:trPr>
        <w:tc>
          <w:tcPr>
            <w:tcW w:w="16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Default="00F51D0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57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Default="00CB34DE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Сокір</w:t>
            </w:r>
          </w:p>
        </w:tc>
        <w:tc>
          <w:tcPr>
            <w:tcW w:w="31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Default="00CB34DE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50-60</w:t>
            </w:r>
          </w:p>
        </w:tc>
        <w:tc>
          <w:tcPr>
            <w:tcW w:w="28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Default="00CB34DE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18-20</w:t>
            </w:r>
          </w:p>
        </w:tc>
        <w:tc>
          <w:tcPr>
            <w:tcW w:w="46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Default="00CB34DE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57</w:t>
            </w:r>
          </w:p>
        </w:tc>
        <w:tc>
          <w:tcPr>
            <w:tcW w:w="35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Default="00F51D0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51D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26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Pr="00D47E3B" w:rsidRDefault="00F51D0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Незадовільний (досягли вікової межі, аварійні, крона суха)</w:t>
            </w:r>
          </w:p>
        </w:tc>
        <w:tc>
          <w:tcPr>
            <w:tcW w:w="44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51D08" w:rsidRDefault="00F51D08" w:rsidP="00F51D08">
            <w:r>
              <w:t xml:space="preserve">        </w:t>
            </w:r>
            <w:r w:rsidRPr="006E61E6">
              <w:t>1</w:t>
            </w:r>
          </w:p>
        </w:tc>
        <w:tc>
          <w:tcPr>
            <w:tcW w:w="61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Default="00F51D0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CB55E7" w:rsidRPr="00820150" w:rsidTr="00CB34DE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804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820150" w:rsidRDefault="00CB55E7" w:rsidP="00820150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09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820150" w:rsidRDefault="00CB55E7" w:rsidP="00CB68C8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08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820150" w:rsidRDefault="00CB55E7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138" w:type="pct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CB34DE" w:rsidRDefault="00CB55E7" w:rsidP="00CB34DE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B34D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6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55E7" w:rsidRPr="00820150" w:rsidRDefault="00CB55E7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CB55E7" w:rsidRPr="00820150" w:rsidTr="00CB34DE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804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820150" w:rsidRDefault="00BF6521" w:rsidP="00820150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Разом підлягає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кронуванню</w:t>
            </w:r>
            <w:proofErr w:type="spellEnd"/>
          </w:p>
        </w:tc>
        <w:tc>
          <w:tcPr>
            <w:tcW w:w="709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6F6E7F" w:rsidRDefault="00CB55E7" w:rsidP="005E7A1F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6F6E7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uk-UA"/>
              </w:rPr>
              <w:t>_</w:t>
            </w:r>
            <w:r w:rsidR="00CB34DE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uk-UA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uk-UA"/>
              </w:rPr>
              <w:t>_</w:t>
            </w:r>
            <w:r w:rsidRPr="006F6E7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08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820150" w:rsidRDefault="00CB55E7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дерев </w:t>
            </w:r>
          </w:p>
        </w:tc>
        <w:tc>
          <w:tcPr>
            <w:tcW w:w="1138" w:type="pct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7336E6" w:rsidRDefault="00CB55E7" w:rsidP="007336E6">
            <w:pPr>
              <w:pStyle w:val="a4"/>
              <w:numPr>
                <w:ilvl w:val="0"/>
                <w:numId w:val="1"/>
              </w:num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36E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кущів </w:t>
            </w:r>
          </w:p>
        </w:tc>
        <w:tc>
          <w:tcPr>
            <w:tcW w:w="26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55E7" w:rsidRPr="00820150" w:rsidRDefault="00CB55E7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</w:tbl>
    <w:p w:rsidR="00820150" w:rsidRPr="00820150" w:rsidRDefault="00820150" w:rsidP="0082015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10070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3073"/>
        <w:gridCol w:w="6997"/>
      </w:tblGrid>
      <w:tr w:rsidR="00820150" w:rsidRPr="00820150" w:rsidTr="004C280B">
        <w:trPr>
          <w:tblCellSpacing w:w="22" w:type="dxa"/>
          <w:jc w:val="center"/>
        </w:trPr>
        <w:tc>
          <w:tcPr>
            <w:tcW w:w="1493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Всього </w:t>
            </w:r>
            <w:proofErr w:type="spellStart"/>
            <w:r w:rsidR="00BF652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кронується</w:t>
            </w:r>
            <w:proofErr w:type="spellEnd"/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: 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 </w:t>
            </w:r>
          </w:p>
        </w:tc>
      </w:tr>
      <w:tr w:rsidR="00820150" w:rsidRPr="00820150" w:rsidTr="004C280B">
        <w:trPr>
          <w:tblCellSpacing w:w="22" w:type="dxa"/>
          <w:jc w:val="center"/>
        </w:trPr>
        <w:tc>
          <w:tcPr>
            <w:tcW w:w="1493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 Дерев 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940D7D" w:rsidRDefault="00CB34DE" w:rsidP="00E306AF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u w:val="single"/>
                <w:lang w:eastAsia="uk-UA"/>
              </w:rPr>
              <w:t>5</w:t>
            </w:r>
            <w:r w:rsidR="00820150" w:rsidRPr="006F6E7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u w:val="single"/>
                <w:lang w:eastAsia="uk-UA"/>
              </w:rPr>
              <w:t>___________________________________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одиниць </w:t>
            </w:r>
          </w:p>
        </w:tc>
      </w:tr>
      <w:tr w:rsidR="00820150" w:rsidRPr="00820150" w:rsidTr="004C280B">
        <w:trPr>
          <w:tblCellSpacing w:w="22" w:type="dxa"/>
          <w:jc w:val="center"/>
        </w:trPr>
        <w:tc>
          <w:tcPr>
            <w:tcW w:w="1493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 Кущів 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940D7D" w:rsidRDefault="00A10A29" w:rsidP="00A10A29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0</w:t>
            </w:r>
            <w:r w:rsidR="00E93E6B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      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___одиниць </w:t>
            </w:r>
          </w:p>
        </w:tc>
      </w:tr>
      <w:tr w:rsidR="00820150" w:rsidRPr="00820150" w:rsidTr="004C280B">
        <w:trPr>
          <w:tblCellSpacing w:w="22" w:type="dxa"/>
          <w:jc w:val="center"/>
        </w:trPr>
        <w:tc>
          <w:tcPr>
            <w:tcW w:w="1493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3. Газонів 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940D7D" w:rsidRDefault="00A10A29" w:rsidP="00A10A29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0     </w:t>
            </w:r>
            <w:r w:rsidR="00E93E6B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      </w:t>
            </w:r>
            <w:r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            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га </w:t>
            </w:r>
          </w:p>
        </w:tc>
      </w:tr>
      <w:tr w:rsidR="00820150" w:rsidRPr="00820150" w:rsidTr="004C280B">
        <w:trPr>
          <w:tblCellSpacing w:w="22" w:type="dxa"/>
          <w:jc w:val="center"/>
        </w:trPr>
        <w:tc>
          <w:tcPr>
            <w:tcW w:w="1493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4. Квітників 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940D7D" w:rsidRDefault="00A10A29" w:rsidP="00A10A29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0    </w:t>
            </w:r>
            <w:r w:rsidR="00E93E6B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      </w:t>
            </w:r>
            <w:r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            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м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vertAlign w:val="superscript"/>
                <w:lang w:eastAsia="uk-UA"/>
              </w:rPr>
              <w:t>2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 </w:t>
            </w:r>
          </w:p>
        </w:tc>
      </w:tr>
    </w:tbl>
    <w:p w:rsidR="00820150" w:rsidRPr="003E5020" w:rsidRDefault="00820150" w:rsidP="00820150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3E5020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2. Відновна вартість зелених насаджень, що підлягають видаленню:</w:t>
      </w:r>
    </w:p>
    <w:tbl>
      <w:tblPr>
        <w:tblW w:w="10500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2554"/>
        <w:gridCol w:w="7946"/>
      </w:tblGrid>
      <w:tr w:rsidR="00820150" w:rsidRPr="00820150" w:rsidTr="00820150">
        <w:trPr>
          <w:tblCellSpacing w:w="22" w:type="dxa"/>
          <w:jc w:val="center"/>
        </w:trPr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 Дерев </w:t>
            </w:r>
          </w:p>
        </w:tc>
        <w:tc>
          <w:tcPr>
            <w:tcW w:w="38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</w:t>
            </w:r>
            <w:r w:rsidR="003E50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____________________________гривень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 Кущів </w:t>
            </w:r>
          </w:p>
        </w:tc>
        <w:tc>
          <w:tcPr>
            <w:tcW w:w="38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3E502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</w:t>
            </w:r>
            <w:r w:rsidR="003E50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____________________________гривень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3. Газонів </w:t>
            </w:r>
          </w:p>
        </w:tc>
        <w:tc>
          <w:tcPr>
            <w:tcW w:w="38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</w:t>
            </w:r>
            <w:r w:rsidR="003E50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____________________________гривень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4. Квітників </w:t>
            </w:r>
          </w:p>
        </w:tc>
        <w:tc>
          <w:tcPr>
            <w:tcW w:w="38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</w:t>
            </w:r>
            <w:r w:rsidR="003E50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____________________________гривень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CB34DE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8" w:tgtFrame="_top" w:history="1">
              <w:r w:rsidR="00820150" w:rsidRPr="00820150">
                <w:rPr>
                  <w:rFonts w:ascii="Times New Roman" w:eastAsia="Times New Roman" w:hAnsi="Times New Roman" w:cs="Times New Roman"/>
                  <w:color w:val="008080"/>
                  <w:sz w:val="24"/>
                  <w:szCs w:val="24"/>
                  <w:lang w:eastAsia="uk-UA"/>
                </w:rPr>
                <w:t>Разом</w:t>
              </w:r>
            </w:hyperlink>
          </w:p>
        </w:tc>
        <w:tc>
          <w:tcPr>
            <w:tcW w:w="38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</w:t>
            </w:r>
            <w:r w:rsidR="003E50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____________________________гривень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</w:tbl>
    <w:p w:rsidR="00820150" w:rsidRPr="00184B77" w:rsidRDefault="00820150" w:rsidP="00820150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184B77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3. Зелені насадження, що залишаються на місці в межах відведеної під забудову ділянки:</w:t>
      </w:r>
    </w:p>
    <w:tbl>
      <w:tblPr>
        <w:tblW w:w="5000" w:type="pct"/>
        <w:jc w:val="center"/>
        <w:tblBorders>
          <w:top w:val="single" w:sz="6" w:space="0" w:color="989898"/>
          <w:left w:val="single" w:sz="6" w:space="0" w:color="989898"/>
          <w:bottom w:val="single" w:sz="6" w:space="0" w:color="989898"/>
          <w:right w:val="single" w:sz="6" w:space="0" w:color="989898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7"/>
        <w:gridCol w:w="1848"/>
        <w:gridCol w:w="875"/>
        <w:gridCol w:w="1362"/>
        <w:gridCol w:w="1556"/>
        <w:gridCol w:w="1265"/>
        <w:gridCol w:w="2334"/>
      </w:tblGrid>
      <w:tr w:rsidR="00820150" w:rsidRPr="00820150" w:rsidTr="00184B77">
        <w:trPr>
          <w:jc w:val="center"/>
        </w:trPr>
        <w:tc>
          <w:tcPr>
            <w:tcW w:w="2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N з/п </w:t>
            </w:r>
          </w:p>
        </w:tc>
        <w:tc>
          <w:tcPr>
            <w:tcW w:w="9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Вид зелених насаджень </w:t>
            </w:r>
          </w:p>
        </w:tc>
        <w:tc>
          <w:tcPr>
            <w:tcW w:w="4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Вік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(років) </w:t>
            </w:r>
          </w:p>
        </w:tc>
        <w:tc>
          <w:tcPr>
            <w:tcW w:w="7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Висота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(м) </w:t>
            </w:r>
          </w:p>
        </w:tc>
        <w:tc>
          <w:tcPr>
            <w:tcW w:w="8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Діаметр стовбура на висоті 1,3 метра від землі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(см) </w:t>
            </w:r>
          </w:p>
        </w:tc>
        <w:tc>
          <w:tcPr>
            <w:tcW w:w="6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Кількість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(шт.) </w:t>
            </w:r>
          </w:p>
        </w:tc>
        <w:tc>
          <w:tcPr>
            <w:tcW w:w="1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Якісний стан зелених насаджень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</w:t>
            </w:r>
            <w:hyperlink r:id="rId9" w:tgtFrame="_top" w:history="1">
              <w:r w:rsidRPr="00820150">
                <w:rPr>
                  <w:rFonts w:ascii="Times New Roman" w:eastAsia="Times New Roman" w:hAnsi="Times New Roman" w:cs="Times New Roman"/>
                  <w:color w:val="008000"/>
                  <w:sz w:val="24"/>
                  <w:szCs w:val="24"/>
                  <w:lang w:eastAsia="uk-UA"/>
                </w:rPr>
                <w:t>добрий</w:t>
              </w:r>
            </w:hyperlink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 задовільний, незадовільний) </w:t>
            </w:r>
          </w:p>
        </w:tc>
      </w:tr>
      <w:tr w:rsidR="00820150" w:rsidRPr="00820150" w:rsidTr="00184B77">
        <w:trPr>
          <w:jc w:val="center"/>
        </w:trPr>
        <w:tc>
          <w:tcPr>
            <w:tcW w:w="2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1 </w:t>
            </w:r>
          </w:p>
        </w:tc>
        <w:tc>
          <w:tcPr>
            <w:tcW w:w="9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184B77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 </w:t>
            </w:r>
          </w:p>
        </w:tc>
        <w:tc>
          <w:tcPr>
            <w:tcW w:w="4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184B77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 </w:t>
            </w:r>
          </w:p>
        </w:tc>
        <w:tc>
          <w:tcPr>
            <w:tcW w:w="7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184B77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 </w:t>
            </w:r>
          </w:p>
        </w:tc>
        <w:tc>
          <w:tcPr>
            <w:tcW w:w="8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6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184B77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0" w:type="auto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Усього залишається на місці: </w:t>
            </w:r>
          </w:p>
        </w:tc>
      </w:tr>
      <w:tr w:rsidR="00820150" w:rsidRPr="00820150" w:rsidTr="00184B77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200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 Дерев </w:t>
            </w:r>
          </w:p>
        </w:tc>
        <w:tc>
          <w:tcPr>
            <w:tcW w:w="3800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</w:t>
            </w:r>
            <w:r w:rsidR="00CB34D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5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___________________________одиниць </w:t>
            </w:r>
          </w:p>
        </w:tc>
      </w:tr>
      <w:tr w:rsidR="00820150" w:rsidRPr="00820150" w:rsidTr="00184B77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200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 Кущів </w:t>
            </w:r>
          </w:p>
        </w:tc>
        <w:tc>
          <w:tcPr>
            <w:tcW w:w="3800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184B77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___________________________одиниць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184B77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200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3. Газонів </w:t>
            </w:r>
          </w:p>
        </w:tc>
        <w:tc>
          <w:tcPr>
            <w:tcW w:w="3800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________________________________га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184B77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200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4. Квітників </w:t>
            </w:r>
          </w:p>
        </w:tc>
        <w:tc>
          <w:tcPr>
            <w:tcW w:w="3800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________________________________м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uk-UA"/>
              </w:rPr>
              <w:t>2 </w:t>
            </w:r>
          </w:p>
        </w:tc>
      </w:tr>
    </w:tbl>
    <w:p w:rsidR="00820150" w:rsidRPr="00184B77" w:rsidRDefault="00CB34DE" w:rsidP="00820150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hyperlink r:id="rId10" w:tgtFrame="_top" w:history="1">
        <w:r w:rsidR="00820150" w:rsidRPr="00184B77">
          <w:rPr>
            <w:rFonts w:ascii="Times New Roman" w:eastAsia="Times New Roman" w:hAnsi="Times New Roman" w:cs="Times New Roman"/>
            <w:b/>
            <w:sz w:val="24"/>
            <w:szCs w:val="24"/>
            <w:lang w:eastAsia="uk-UA"/>
          </w:rPr>
          <w:t>4. Визначення відновної вартості зелених насаджень відповідно до проектної документації:</w:t>
        </w:r>
      </w:hyperlink>
    </w:p>
    <w:tbl>
      <w:tblPr>
        <w:tblW w:w="10500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0500"/>
      </w:tblGrid>
      <w:tr w:rsidR="00820150" w:rsidRPr="00913CCC" w:rsidTr="00820150">
        <w:trPr>
          <w:tblCellSpacing w:w="22" w:type="dxa"/>
          <w:jc w:val="center"/>
        </w:trPr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913CCC" w:rsidRDefault="00CB34DE" w:rsidP="00913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1" w:tgtFrame="_top" w:history="1">
              <w:r w:rsidR="00820150" w:rsidRPr="00913CCC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Сума, передбачена в проектній документації на озеленення території, _</w:t>
              </w:r>
              <w:r w:rsidR="00913CCC" w:rsidRPr="00913CCC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-</w:t>
              </w:r>
              <w:r w:rsidR="00820150" w:rsidRPr="00913CCC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_ гривень.</w:t>
              </w:r>
              <w:r w:rsidR="00820150" w:rsidRPr="00913CCC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br/>
                <w:t>                          </w:t>
              </w:r>
            </w:hyperlink>
          </w:p>
        </w:tc>
      </w:tr>
    </w:tbl>
    <w:p w:rsidR="00820150" w:rsidRPr="00913CCC" w:rsidRDefault="00820150" w:rsidP="00913CC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10500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0500"/>
      </w:tblGrid>
      <w:tr w:rsidR="00820150" w:rsidRPr="00913CCC" w:rsidTr="00820150">
        <w:trPr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913CCC" w:rsidRDefault="00CB34DE" w:rsidP="00913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2" w:tgtFrame="_top" w:history="1">
              <w:r w:rsidR="00820150" w:rsidRPr="00913CCC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Сума відновної вартості зелених насаджень, що підлягає сплаті, визначається за формулою:</w:t>
              </w:r>
            </w:hyperlink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6324DA" w:rsidRDefault="00CB34DE" w:rsidP="0063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3" w:tgtFrame="_top" w:history="1"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Сдс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 = </w:t>
              </w:r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Вв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 - </w:t>
              </w:r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Со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,</w:t>
              </w:r>
            </w:hyperlink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6324DA" w:rsidRDefault="00CB34DE" w:rsidP="00632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4" w:tgtFrame="_top" w:history="1"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де </w:t>
              </w:r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Сдс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 - сума відновної вартості зелених насаджень, що підлягає сплаті;</w:t>
              </w:r>
            </w:hyperlink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6324DA" w:rsidRDefault="00CB34DE" w:rsidP="00632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5" w:tgtFrame="_top" w:history="1"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Вв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 - сума відновної вартості зелених насаджень, зазначена у позиції "Разом" пункту 2 цього </w:t>
              </w:r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акта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;</w:t>
              </w:r>
            </w:hyperlink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6324DA" w:rsidRDefault="00CB34DE" w:rsidP="00632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6" w:tgtFrame="_top" w:history="1"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Со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 - сума, передбачена в проектній документації на озеленення території.</w:t>
              </w:r>
            </w:hyperlink>
          </w:p>
        </w:tc>
      </w:tr>
    </w:tbl>
    <w:p w:rsidR="00820150" w:rsidRPr="00B578F7" w:rsidRDefault="00820150" w:rsidP="00820150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B578F7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Висновок комісії:</w:t>
      </w:r>
    </w:p>
    <w:p w:rsidR="00152DA1" w:rsidRDefault="006324DA" w:rsidP="00B578F7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Комісією проведено обстеження дерев на території С</w:t>
      </w:r>
      <w:r w:rsidR="00AB0B9C">
        <w:rPr>
          <w:rFonts w:ascii="Times New Roman" w:eastAsia="Times New Roman" w:hAnsi="Times New Roman" w:cs="Times New Roman"/>
          <w:sz w:val="24"/>
          <w:szCs w:val="24"/>
          <w:lang w:eastAsia="uk-UA"/>
        </w:rPr>
        <w:t>к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вирської територіальної громади,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результані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якого встановлено: </w:t>
      </w:r>
      <w:r w:rsidR="00F97CDD">
        <w:rPr>
          <w:rFonts w:ascii="Times New Roman" w:eastAsia="Times New Roman" w:hAnsi="Times New Roman" w:cs="Times New Roman"/>
          <w:sz w:val="24"/>
          <w:szCs w:val="24"/>
          <w:lang w:eastAsia="uk-UA"/>
        </w:rPr>
        <w:t>пошкодження зелених насаджень шкідниками, досягнення деревами вікової межі</w:t>
      </w:r>
      <w:r w:rsidR="003F45C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призвело їх до незадовільного стану, Дані дерева сухі, дуплисті , вражені </w:t>
      </w:r>
      <w:proofErr w:type="spellStart"/>
      <w:r w:rsidR="006619AA">
        <w:rPr>
          <w:rFonts w:ascii="Times New Roman" w:eastAsia="Times New Roman" w:hAnsi="Times New Roman" w:cs="Times New Roman"/>
          <w:sz w:val="24"/>
          <w:szCs w:val="24"/>
          <w:lang w:eastAsia="uk-UA"/>
        </w:rPr>
        <w:t>прикороненою</w:t>
      </w:r>
      <w:proofErr w:type="spellEnd"/>
      <w:r w:rsidR="006619AA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та серцевинною гниллю, заселені стовбуровими шкідниками, підлягають видаленню відповідно до п, 2 Порядку видалення дерев, кущів, газонів і клумб</w:t>
      </w:r>
      <w:r w:rsidR="0038608B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 населених пунктах, затвердженого постаново Ка</w:t>
      </w:r>
      <w:r w:rsidR="000979EC">
        <w:rPr>
          <w:rFonts w:ascii="Times New Roman" w:eastAsia="Times New Roman" w:hAnsi="Times New Roman" w:cs="Times New Roman"/>
          <w:sz w:val="24"/>
          <w:szCs w:val="24"/>
          <w:lang w:eastAsia="uk-UA"/>
        </w:rPr>
        <w:t>б</w:t>
      </w:r>
      <w:r w:rsidR="0038608B">
        <w:rPr>
          <w:rFonts w:ascii="Times New Roman" w:eastAsia="Times New Roman" w:hAnsi="Times New Roman" w:cs="Times New Roman"/>
          <w:sz w:val="24"/>
          <w:szCs w:val="24"/>
          <w:lang w:eastAsia="uk-UA"/>
        </w:rPr>
        <w:t>інету Міністрів України ві</w:t>
      </w:r>
      <w:r w:rsidR="00152DA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д 01.08.2006 року № 1045 (із змінами) (надалі Порядок). </w:t>
      </w:r>
    </w:p>
    <w:p w:rsidR="00A165BF" w:rsidRDefault="00BF6521" w:rsidP="00B578F7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Кронуванню</w:t>
      </w:r>
      <w:proofErr w:type="spellEnd"/>
      <w:r w:rsidR="00152DA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підлягає</w:t>
      </w:r>
      <w:r w:rsidR="00152DA1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 xml:space="preserve"> </w:t>
      </w:r>
      <w:r w:rsidR="00FD4FB8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_</w:t>
      </w:r>
      <w:r w:rsidR="00CB34DE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5</w:t>
      </w:r>
      <w:r w:rsidR="00FD4FB8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_</w:t>
      </w:r>
      <w:r w:rsidR="00152DA1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 xml:space="preserve"> </w:t>
      </w:r>
      <w:r w:rsidR="00152DA1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(</w:t>
      </w:r>
      <w:r w:rsidR="00CB34DE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п’ять</w:t>
      </w:r>
      <w:r w:rsidR="00152DA1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)</w:t>
      </w:r>
      <w:r w:rsidR="00152DA1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 xml:space="preserve"> </w:t>
      </w:r>
      <w:r w:rsidR="00152DA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дерева без сплати відновної </w:t>
      </w:r>
      <w:r w:rsidR="00A165BF">
        <w:rPr>
          <w:rFonts w:ascii="Times New Roman" w:eastAsia="Times New Roman" w:hAnsi="Times New Roman" w:cs="Times New Roman"/>
          <w:sz w:val="24"/>
          <w:szCs w:val="24"/>
          <w:lang w:eastAsia="uk-UA"/>
        </w:rPr>
        <w:t>вартості зелених насаджень</w:t>
      </w:r>
      <w:r w:rsidR="00AB0B9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A165BF">
        <w:rPr>
          <w:rFonts w:ascii="Times New Roman" w:eastAsia="Times New Roman" w:hAnsi="Times New Roman" w:cs="Times New Roman"/>
          <w:sz w:val="24"/>
          <w:szCs w:val="24"/>
          <w:lang w:eastAsia="uk-UA"/>
        </w:rPr>
        <w:t>відповідно п.6 Порядку.</w:t>
      </w:r>
    </w:p>
    <w:p w:rsidR="00A165BF" w:rsidRDefault="00A165BF" w:rsidP="00B578F7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Видалення зелених насаджень можливе за наявності ордера.</w:t>
      </w:r>
    </w:p>
    <w:p w:rsidR="00873835" w:rsidRDefault="008C19E6" w:rsidP="00B578F7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Провести компенсаційне озеленення в найближчий сезон</w:t>
      </w:r>
      <w:r w:rsidR="006F1FD5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сприятливий для висаджування дерев і кущів, але не пізніше </w:t>
      </w:r>
      <w:r w:rsidR="000979E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року з моменту видалення зелених насаджень. Компенсаційні насадження </w:t>
      </w:r>
      <w:r w:rsidR="00AF3609">
        <w:rPr>
          <w:rFonts w:ascii="Times New Roman" w:eastAsia="Times New Roman" w:hAnsi="Times New Roman" w:cs="Times New Roman"/>
          <w:sz w:val="24"/>
          <w:szCs w:val="24"/>
          <w:lang w:eastAsia="uk-UA"/>
        </w:rPr>
        <w:t>пр</w:t>
      </w:r>
      <w:r w:rsidR="00AB0B9C">
        <w:rPr>
          <w:rFonts w:ascii="Times New Roman" w:eastAsia="Times New Roman" w:hAnsi="Times New Roman" w:cs="Times New Roman"/>
          <w:sz w:val="24"/>
          <w:szCs w:val="24"/>
          <w:lang w:eastAsia="uk-UA"/>
        </w:rPr>
        <w:t>о</w:t>
      </w:r>
      <w:r w:rsidR="00AF360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вести посадковим матеріалом в кількості не менше </w:t>
      </w:r>
      <w:r w:rsidR="004B343A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_</w:t>
      </w:r>
      <w:r w:rsidR="00CB34DE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5</w:t>
      </w:r>
      <w:r w:rsidR="00A106D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_</w:t>
      </w:r>
      <w:r w:rsidR="00A106DD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 xml:space="preserve"> </w:t>
      </w:r>
      <w:r w:rsidR="00A106DD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(</w:t>
      </w:r>
      <w:r w:rsidR="00CB34DE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п’ять</w:t>
      </w:r>
      <w:r w:rsidR="00A106DD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)</w:t>
      </w:r>
      <w:r w:rsidR="00EE387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штук з доглядом за ними </w:t>
      </w:r>
      <w:r w:rsidR="00873835">
        <w:rPr>
          <w:rFonts w:ascii="Times New Roman" w:eastAsia="Times New Roman" w:hAnsi="Times New Roman" w:cs="Times New Roman"/>
          <w:sz w:val="24"/>
          <w:szCs w:val="24"/>
          <w:lang w:eastAsia="uk-UA"/>
        </w:rPr>
        <w:t>не менше трьох років.</w:t>
      </w:r>
    </w:p>
    <w:tbl>
      <w:tblPr>
        <w:tblW w:w="10424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0424"/>
      </w:tblGrid>
      <w:tr w:rsidR="00820150" w:rsidRPr="00820150" w:rsidTr="00D63802">
        <w:trPr>
          <w:trHeight w:val="1452"/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5A2705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</w:t>
            </w:r>
            <w:r w:rsidR="002E1E9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______________________________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________________________________________________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Зелені насадження, що залишаються на місці на час будівництва, передаються на збереження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______________________________________________________________________________________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                                                                                   </w:t>
            </w:r>
          </w:p>
        </w:tc>
      </w:tr>
    </w:tbl>
    <w:p w:rsidR="00CB34DE" w:rsidRDefault="004A4D4D" w:rsidP="00CB34DE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Голова комісії:                                                         Гнатюк О.В.</w:t>
      </w:r>
    </w:p>
    <w:p w:rsidR="004A4D4D" w:rsidRDefault="004A4D4D" w:rsidP="00CB34DE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Секретар комісії:                                                     Дорошенко А.М.</w:t>
      </w: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Члени комісії:                                                           Ільченко Ю.В.</w:t>
      </w: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Головня О.М.</w:t>
      </w: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</w:t>
      </w: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Самсоненко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М.С.</w:t>
      </w: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Іщенко О.О. </w:t>
      </w: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  <w:r w:rsidR="00CB34DE">
        <w:rPr>
          <w:rFonts w:ascii="Times New Roman" w:hAnsi="Times New Roman" w:cs="Times New Roman"/>
          <w:sz w:val="24"/>
          <w:szCs w:val="24"/>
        </w:rPr>
        <w:t xml:space="preserve">                  Козакова Н.Ю.</w:t>
      </w:r>
      <w:bookmarkStart w:id="0" w:name="_GoBack"/>
      <w:bookmarkEnd w:id="0"/>
    </w:p>
    <w:sectPr w:rsidR="004A4D4D" w:rsidSect="002E1E9C">
      <w:pgSz w:w="11906" w:h="16838"/>
      <w:pgMar w:top="284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282040"/>
    <w:multiLevelType w:val="hybridMultilevel"/>
    <w:tmpl w:val="26BC7216"/>
    <w:lvl w:ilvl="0" w:tplc="C87CDEC8">
      <w:start w:val="5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150"/>
    <w:rsid w:val="00001AB6"/>
    <w:rsid w:val="000040CE"/>
    <w:rsid w:val="0002438B"/>
    <w:rsid w:val="00024522"/>
    <w:rsid w:val="0004738F"/>
    <w:rsid w:val="000505F8"/>
    <w:rsid w:val="00053031"/>
    <w:rsid w:val="00055B20"/>
    <w:rsid w:val="00071541"/>
    <w:rsid w:val="00086AC2"/>
    <w:rsid w:val="000979EC"/>
    <w:rsid w:val="00097E27"/>
    <w:rsid w:val="00097EDC"/>
    <w:rsid w:val="000A3D34"/>
    <w:rsid w:val="000A7773"/>
    <w:rsid w:val="000B3451"/>
    <w:rsid w:val="000C0608"/>
    <w:rsid w:val="000C3EEF"/>
    <w:rsid w:val="000D0F44"/>
    <w:rsid w:val="000D2ACF"/>
    <w:rsid w:val="000E0366"/>
    <w:rsid w:val="000E1DDB"/>
    <w:rsid w:val="000E2BCB"/>
    <w:rsid w:val="000F04A0"/>
    <w:rsid w:val="00102DFF"/>
    <w:rsid w:val="0011429D"/>
    <w:rsid w:val="00116FD0"/>
    <w:rsid w:val="00147CCB"/>
    <w:rsid w:val="00152DA1"/>
    <w:rsid w:val="00153EA5"/>
    <w:rsid w:val="001561A3"/>
    <w:rsid w:val="00164A48"/>
    <w:rsid w:val="001677B5"/>
    <w:rsid w:val="001715B3"/>
    <w:rsid w:val="00184B77"/>
    <w:rsid w:val="00193035"/>
    <w:rsid w:val="001B3140"/>
    <w:rsid w:val="001B3288"/>
    <w:rsid w:val="001B3C2B"/>
    <w:rsid w:val="001B53A8"/>
    <w:rsid w:val="001B7ABD"/>
    <w:rsid w:val="001C5ADC"/>
    <w:rsid w:val="001D0C17"/>
    <w:rsid w:val="001D1133"/>
    <w:rsid w:val="001D60C8"/>
    <w:rsid w:val="001D7741"/>
    <w:rsid w:val="001E078C"/>
    <w:rsid w:val="001E780F"/>
    <w:rsid w:val="001F3BFA"/>
    <w:rsid w:val="00202346"/>
    <w:rsid w:val="002110E0"/>
    <w:rsid w:val="002119CF"/>
    <w:rsid w:val="002131F3"/>
    <w:rsid w:val="002135E6"/>
    <w:rsid w:val="00214465"/>
    <w:rsid w:val="002172F9"/>
    <w:rsid w:val="0022175F"/>
    <w:rsid w:val="00226C49"/>
    <w:rsid w:val="00253F98"/>
    <w:rsid w:val="00267E36"/>
    <w:rsid w:val="00273BBC"/>
    <w:rsid w:val="00274978"/>
    <w:rsid w:val="00276552"/>
    <w:rsid w:val="00284B90"/>
    <w:rsid w:val="0028563B"/>
    <w:rsid w:val="002A43FF"/>
    <w:rsid w:val="002A46F2"/>
    <w:rsid w:val="002C1419"/>
    <w:rsid w:val="002D1B19"/>
    <w:rsid w:val="002D2EBE"/>
    <w:rsid w:val="002D7FDD"/>
    <w:rsid w:val="002E07CF"/>
    <w:rsid w:val="002E1E9C"/>
    <w:rsid w:val="002F426F"/>
    <w:rsid w:val="00305CC8"/>
    <w:rsid w:val="0031081E"/>
    <w:rsid w:val="00312C41"/>
    <w:rsid w:val="003175EC"/>
    <w:rsid w:val="0033214F"/>
    <w:rsid w:val="00345F98"/>
    <w:rsid w:val="00355DD9"/>
    <w:rsid w:val="00360137"/>
    <w:rsid w:val="003625DA"/>
    <w:rsid w:val="0038608B"/>
    <w:rsid w:val="003944A6"/>
    <w:rsid w:val="00394AF7"/>
    <w:rsid w:val="003B4A89"/>
    <w:rsid w:val="003C3229"/>
    <w:rsid w:val="003C7081"/>
    <w:rsid w:val="003D4067"/>
    <w:rsid w:val="003E5020"/>
    <w:rsid w:val="003E5CE9"/>
    <w:rsid w:val="003F45C6"/>
    <w:rsid w:val="003F70B8"/>
    <w:rsid w:val="004015AD"/>
    <w:rsid w:val="00410FBD"/>
    <w:rsid w:val="004305B4"/>
    <w:rsid w:val="00432868"/>
    <w:rsid w:val="004333AE"/>
    <w:rsid w:val="004401BD"/>
    <w:rsid w:val="004407EB"/>
    <w:rsid w:val="00441654"/>
    <w:rsid w:val="00441EAF"/>
    <w:rsid w:val="00455E52"/>
    <w:rsid w:val="0046758B"/>
    <w:rsid w:val="00470C18"/>
    <w:rsid w:val="004725A6"/>
    <w:rsid w:val="00473324"/>
    <w:rsid w:val="0047627B"/>
    <w:rsid w:val="00485D64"/>
    <w:rsid w:val="00490CBD"/>
    <w:rsid w:val="0049502A"/>
    <w:rsid w:val="004A4D4D"/>
    <w:rsid w:val="004B343A"/>
    <w:rsid w:val="004B6D8D"/>
    <w:rsid w:val="004C280B"/>
    <w:rsid w:val="004C5E52"/>
    <w:rsid w:val="004C66BB"/>
    <w:rsid w:val="004D5831"/>
    <w:rsid w:val="004F2145"/>
    <w:rsid w:val="004F373A"/>
    <w:rsid w:val="004F5992"/>
    <w:rsid w:val="00506F2D"/>
    <w:rsid w:val="0051100B"/>
    <w:rsid w:val="005270D2"/>
    <w:rsid w:val="00533C92"/>
    <w:rsid w:val="00536309"/>
    <w:rsid w:val="005407AD"/>
    <w:rsid w:val="00540AF3"/>
    <w:rsid w:val="00552B13"/>
    <w:rsid w:val="00567992"/>
    <w:rsid w:val="0057225F"/>
    <w:rsid w:val="0057528B"/>
    <w:rsid w:val="0057663E"/>
    <w:rsid w:val="00586BCD"/>
    <w:rsid w:val="00591B67"/>
    <w:rsid w:val="00594569"/>
    <w:rsid w:val="005A2705"/>
    <w:rsid w:val="005A4C4C"/>
    <w:rsid w:val="005A4C7A"/>
    <w:rsid w:val="005C2C2A"/>
    <w:rsid w:val="005C2F70"/>
    <w:rsid w:val="005C4ADF"/>
    <w:rsid w:val="005D4618"/>
    <w:rsid w:val="005E5F34"/>
    <w:rsid w:val="005E6F54"/>
    <w:rsid w:val="005E7A1F"/>
    <w:rsid w:val="005F6EC1"/>
    <w:rsid w:val="005F7BE5"/>
    <w:rsid w:val="00607A73"/>
    <w:rsid w:val="006253E8"/>
    <w:rsid w:val="00626A8D"/>
    <w:rsid w:val="00627CBC"/>
    <w:rsid w:val="006324DA"/>
    <w:rsid w:val="00640E6A"/>
    <w:rsid w:val="00642BC5"/>
    <w:rsid w:val="0064408F"/>
    <w:rsid w:val="00647A1B"/>
    <w:rsid w:val="00650E1D"/>
    <w:rsid w:val="006518A2"/>
    <w:rsid w:val="006619AA"/>
    <w:rsid w:val="0067782D"/>
    <w:rsid w:val="00683687"/>
    <w:rsid w:val="006A0FA0"/>
    <w:rsid w:val="006A145F"/>
    <w:rsid w:val="006D11EB"/>
    <w:rsid w:val="006F1FD5"/>
    <w:rsid w:val="006F6E7F"/>
    <w:rsid w:val="0070680D"/>
    <w:rsid w:val="00716D29"/>
    <w:rsid w:val="00717C37"/>
    <w:rsid w:val="007233DB"/>
    <w:rsid w:val="00724CA8"/>
    <w:rsid w:val="00731D5C"/>
    <w:rsid w:val="007336E6"/>
    <w:rsid w:val="007374AF"/>
    <w:rsid w:val="007411A1"/>
    <w:rsid w:val="007521FC"/>
    <w:rsid w:val="00762D63"/>
    <w:rsid w:val="007642A4"/>
    <w:rsid w:val="00770341"/>
    <w:rsid w:val="00770385"/>
    <w:rsid w:val="0077576D"/>
    <w:rsid w:val="00781D53"/>
    <w:rsid w:val="007907D4"/>
    <w:rsid w:val="00792B6F"/>
    <w:rsid w:val="0079338D"/>
    <w:rsid w:val="007A0EF2"/>
    <w:rsid w:val="007A2D44"/>
    <w:rsid w:val="007B05C0"/>
    <w:rsid w:val="007B19AC"/>
    <w:rsid w:val="007B4E0C"/>
    <w:rsid w:val="007C2D1D"/>
    <w:rsid w:val="007E0E41"/>
    <w:rsid w:val="007F7343"/>
    <w:rsid w:val="007F7F95"/>
    <w:rsid w:val="00802EC3"/>
    <w:rsid w:val="00803180"/>
    <w:rsid w:val="00815D1F"/>
    <w:rsid w:val="00815FEF"/>
    <w:rsid w:val="0081762D"/>
    <w:rsid w:val="00820150"/>
    <w:rsid w:val="00823828"/>
    <w:rsid w:val="008252CB"/>
    <w:rsid w:val="0084186D"/>
    <w:rsid w:val="00842105"/>
    <w:rsid w:val="0084236E"/>
    <w:rsid w:val="0084574D"/>
    <w:rsid w:val="0084774A"/>
    <w:rsid w:val="00847B06"/>
    <w:rsid w:val="00852BB4"/>
    <w:rsid w:val="00855A68"/>
    <w:rsid w:val="00863809"/>
    <w:rsid w:val="00870073"/>
    <w:rsid w:val="00873835"/>
    <w:rsid w:val="00875D32"/>
    <w:rsid w:val="00891EF7"/>
    <w:rsid w:val="00894333"/>
    <w:rsid w:val="00895FF9"/>
    <w:rsid w:val="008C0318"/>
    <w:rsid w:val="008C19E6"/>
    <w:rsid w:val="008C3696"/>
    <w:rsid w:val="008D3A32"/>
    <w:rsid w:val="008D4FCF"/>
    <w:rsid w:val="008D75EC"/>
    <w:rsid w:val="008E3F12"/>
    <w:rsid w:val="008F0256"/>
    <w:rsid w:val="008F1232"/>
    <w:rsid w:val="008F3BE6"/>
    <w:rsid w:val="008F591F"/>
    <w:rsid w:val="009005A6"/>
    <w:rsid w:val="0090288E"/>
    <w:rsid w:val="00902DBC"/>
    <w:rsid w:val="00912345"/>
    <w:rsid w:val="00913913"/>
    <w:rsid w:val="00913CCC"/>
    <w:rsid w:val="0092368B"/>
    <w:rsid w:val="0093359C"/>
    <w:rsid w:val="00940D7D"/>
    <w:rsid w:val="009470FB"/>
    <w:rsid w:val="00947892"/>
    <w:rsid w:val="0096671A"/>
    <w:rsid w:val="00980327"/>
    <w:rsid w:val="00986CAD"/>
    <w:rsid w:val="0099131C"/>
    <w:rsid w:val="00994635"/>
    <w:rsid w:val="009A7023"/>
    <w:rsid w:val="009C3C47"/>
    <w:rsid w:val="009C756A"/>
    <w:rsid w:val="009D57E1"/>
    <w:rsid w:val="009F277E"/>
    <w:rsid w:val="009F466F"/>
    <w:rsid w:val="009F5D15"/>
    <w:rsid w:val="00A02F8F"/>
    <w:rsid w:val="00A036EE"/>
    <w:rsid w:val="00A06B2C"/>
    <w:rsid w:val="00A106DD"/>
    <w:rsid w:val="00A10A29"/>
    <w:rsid w:val="00A165BF"/>
    <w:rsid w:val="00A22052"/>
    <w:rsid w:val="00A41360"/>
    <w:rsid w:val="00A425D6"/>
    <w:rsid w:val="00A5774A"/>
    <w:rsid w:val="00A61E9B"/>
    <w:rsid w:val="00A6281E"/>
    <w:rsid w:val="00A67CD1"/>
    <w:rsid w:val="00A77E6B"/>
    <w:rsid w:val="00A77F5F"/>
    <w:rsid w:val="00A81469"/>
    <w:rsid w:val="00A83D14"/>
    <w:rsid w:val="00A95F1E"/>
    <w:rsid w:val="00AA18F4"/>
    <w:rsid w:val="00AB0B9C"/>
    <w:rsid w:val="00AB51E6"/>
    <w:rsid w:val="00AC5ABC"/>
    <w:rsid w:val="00AF16E2"/>
    <w:rsid w:val="00AF3609"/>
    <w:rsid w:val="00AF3865"/>
    <w:rsid w:val="00B009A4"/>
    <w:rsid w:val="00B06636"/>
    <w:rsid w:val="00B13CD9"/>
    <w:rsid w:val="00B16BA8"/>
    <w:rsid w:val="00B23770"/>
    <w:rsid w:val="00B30381"/>
    <w:rsid w:val="00B323B1"/>
    <w:rsid w:val="00B345B5"/>
    <w:rsid w:val="00B448EF"/>
    <w:rsid w:val="00B45C12"/>
    <w:rsid w:val="00B52662"/>
    <w:rsid w:val="00B533A5"/>
    <w:rsid w:val="00B56DCA"/>
    <w:rsid w:val="00B578F7"/>
    <w:rsid w:val="00B60A76"/>
    <w:rsid w:val="00B65611"/>
    <w:rsid w:val="00B70F53"/>
    <w:rsid w:val="00BA14AC"/>
    <w:rsid w:val="00BA5048"/>
    <w:rsid w:val="00BB29D2"/>
    <w:rsid w:val="00BB4713"/>
    <w:rsid w:val="00BB6438"/>
    <w:rsid w:val="00BC3D4F"/>
    <w:rsid w:val="00BC5A97"/>
    <w:rsid w:val="00BC6AAA"/>
    <w:rsid w:val="00BC71C9"/>
    <w:rsid w:val="00BD189F"/>
    <w:rsid w:val="00BF0FA5"/>
    <w:rsid w:val="00BF6521"/>
    <w:rsid w:val="00C03978"/>
    <w:rsid w:val="00C2425C"/>
    <w:rsid w:val="00C365FA"/>
    <w:rsid w:val="00C3703C"/>
    <w:rsid w:val="00C45393"/>
    <w:rsid w:val="00C770D2"/>
    <w:rsid w:val="00CA17BB"/>
    <w:rsid w:val="00CA34FF"/>
    <w:rsid w:val="00CA709F"/>
    <w:rsid w:val="00CB2571"/>
    <w:rsid w:val="00CB298B"/>
    <w:rsid w:val="00CB34DE"/>
    <w:rsid w:val="00CB380C"/>
    <w:rsid w:val="00CB45F7"/>
    <w:rsid w:val="00CB55E7"/>
    <w:rsid w:val="00CB68C8"/>
    <w:rsid w:val="00CB7F86"/>
    <w:rsid w:val="00CC28A1"/>
    <w:rsid w:val="00CC3738"/>
    <w:rsid w:val="00CE0101"/>
    <w:rsid w:val="00CE7007"/>
    <w:rsid w:val="00CF5BA1"/>
    <w:rsid w:val="00D0431B"/>
    <w:rsid w:val="00D06836"/>
    <w:rsid w:val="00D07090"/>
    <w:rsid w:val="00D11425"/>
    <w:rsid w:val="00D3012C"/>
    <w:rsid w:val="00D35469"/>
    <w:rsid w:val="00D371B0"/>
    <w:rsid w:val="00D37681"/>
    <w:rsid w:val="00D42B7B"/>
    <w:rsid w:val="00D4492B"/>
    <w:rsid w:val="00D4626E"/>
    <w:rsid w:val="00D47E3B"/>
    <w:rsid w:val="00D506B9"/>
    <w:rsid w:val="00D52B80"/>
    <w:rsid w:val="00D56362"/>
    <w:rsid w:val="00D63802"/>
    <w:rsid w:val="00D671E8"/>
    <w:rsid w:val="00D70338"/>
    <w:rsid w:val="00D824D0"/>
    <w:rsid w:val="00D86E3E"/>
    <w:rsid w:val="00D87B17"/>
    <w:rsid w:val="00DB5550"/>
    <w:rsid w:val="00DB5F86"/>
    <w:rsid w:val="00DC17EA"/>
    <w:rsid w:val="00DF451D"/>
    <w:rsid w:val="00E03F9B"/>
    <w:rsid w:val="00E047F1"/>
    <w:rsid w:val="00E0556F"/>
    <w:rsid w:val="00E120CF"/>
    <w:rsid w:val="00E157C8"/>
    <w:rsid w:val="00E21E53"/>
    <w:rsid w:val="00E306AF"/>
    <w:rsid w:val="00E346C8"/>
    <w:rsid w:val="00E443DE"/>
    <w:rsid w:val="00E51B65"/>
    <w:rsid w:val="00E7370C"/>
    <w:rsid w:val="00E831E3"/>
    <w:rsid w:val="00E93E6B"/>
    <w:rsid w:val="00E94933"/>
    <w:rsid w:val="00E95FC4"/>
    <w:rsid w:val="00E9772D"/>
    <w:rsid w:val="00EA3E52"/>
    <w:rsid w:val="00EB2474"/>
    <w:rsid w:val="00EB418B"/>
    <w:rsid w:val="00EB4736"/>
    <w:rsid w:val="00EC195C"/>
    <w:rsid w:val="00ED1D0B"/>
    <w:rsid w:val="00ED29C9"/>
    <w:rsid w:val="00ED3189"/>
    <w:rsid w:val="00ED75B6"/>
    <w:rsid w:val="00EE1F65"/>
    <w:rsid w:val="00EE3872"/>
    <w:rsid w:val="00EE7A69"/>
    <w:rsid w:val="00EF3326"/>
    <w:rsid w:val="00F05ABE"/>
    <w:rsid w:val="00F268C1"/>
    <w:rsid w:val="00F31F30"/>
    <w:rsid w:val="00F32E31"/>
    <w:rsid w:val="00F332BD"/>
    <w:rsid w:val="00F37965"/>
    <w:rsid w:val="00F500AB"/>
    <w:rsid w:val="00F51D08"/>
    <w:rsid w:val="00F53A39"/>
    <w:rsid w:val="00F602C8"/>
    <w:rsid w:val="00F61186"/>
    <w:rsid w:val="00F67D04"/>
    <w:rsid w:val="00F75068"/>
    <w:rsid w:val="00F84E63"/>
    <w:rsid w:val="00F90623"/>
    <w:rsid w:val="00F92029"/>
    <w:rsid w:val="00F97CDD"/>
    <w:rsid w:val="00FA04F6"/>
    <w:rsid w:val="00FA6DA7"/>
    <w:rsid w:val="00FA77DF"/>
    <w:rsid w:val="00FB6849"/>
    <w:rsid w:val="00FD4D80"/>
    <w:rsid w:val="00FD4FB8"/>
    <w:rsid w:val="00FE7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E5090D-E4E9-4CB5-A1DE-D37344501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2015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20150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customStyle="1" w:styleId="tl">
    <w:name w:val="tl"/>
    <w:basedOn w:val="a"/>
    <w:rsid w:val="008201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3">
    <w:name w:val="Hyperlink"/>
    <w:basedOn w:val="a0"/>
    <w:uiPriority w:val="99"/>
    <w:semiHidden/>
    <w:unhideWhenUsed/>
    <w:rsid w:val="00820150"/>
    <w:rPr>
      <w:color w:val="0000FF"/>
      <w:u w:val="single"/>
    </w:rPr>
  </w:style>
  <w:style w:type="paragraph" w:customStyle="1" w:styleId="tc">
    <w:name w:val="tc"/>
    <w:basedOn w:val="a"/>
    <w:rsid w:val="008201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fs2">
    <w:name w:val="fs2"/>
    <w:basedOn w:val="a0"/>
    <w:rsid w:val="00820150"/>
  </w:style>
  <w:style w:type="paragraph" w:customStyle="1" w:styleId="tj">
    <w:name w:val="tj"/>
    <w:basedOn w:val="a"/>
    <w:rsid w:val="008201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tr">
    <w:name w:val="tr"/>
    <w:basedOn w:val="a"/>
    <w:rsid w:val="008201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List Paragraph"/>
    <w:basedOn w:val="a"/>
    <w:uiPriority w:val="34"/>
    <w:qFormat/>
    <w:rsid w:val="007336E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601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601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182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223685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08512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124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08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988978">
              <w:marLeft w:val="0"/>
              <w:marRight w:val="0"/>
              <w:marTop w:val="0"/>
              <w:marBottom w:val="9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124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936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9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42832">
          <w:marLeft w:val="0"/>
          <w:marRight w:val="0"/>
          <w:marTop w:val="0"/>
          <w:marBottom w:val="0"/>
          <w:divBdr>
            <w:top w:val="single" w:sz="6" w:space="0" w:color="CCCCC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87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15" w:color="CCCCCC"/>
                <w:bottom w:val="none" w:sz="0" w:space="0" w:color="auto"/>
                <w:right w:val="single" w:sz="6" w:space="15" w:color="CCCCCC"/>
              </w:divBdr>
            </w:div>
          </w:divsChild>
        </w:div>
        <w:div w:id="109170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603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864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558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296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single" w:sz="6" w:space="4" w:color="CCCCCC"/>
                <w:right w:val="single" w:sz="6" w:space="0" w:color="CCCCCC"/>
              </w:divBdr>
              <w:divsChild>
                <w:div w:id="252860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arch.ligazakon.ua/l_doc2.nsf/link1/RE21879.html" TargetMode="External"/><Relationship Id="rId13" Type="http://schemas.openxmlformats.org/officeDocument/2006/relationships/hyperlink" Target="http://search.ligazakon.ua/l_doc2.nsf/link1/RE21879.html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search.ligazakon.ua/l_doc2.nsf/link1/RE32432.html" TargetMode="External"/><Relationship Id="rId12" Type="http://schemas.openxmlformats.org/officeDocument/2006/relationships/hyperlink" Target="http://search.ligazakon.ua/l_doc2.nsf/link1/RE21879.html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search.ligazakon.ua/l_doc2.nsf/link1/RE32432.html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search.ligazakon.ua/l_doc2.nsf/link1/RE21879.html" TargetMode="External"/><Relationship Id="rId11" Type="http://schemas.openxmlformats.org/officeDocument/2006/relationships/hyperlink" Target="http://search.ligazakon.ua/l_doc2.nsf/link1/RE32432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search.ligazakon.ua/l_doc2.nsf/link1/RE21879.html" TargetMode="External"/><Relationship Id="rId10" Type="http://schemas.openxmlformats.org/officeDocument/2006/relationships/hyperlink" Target="http://search.ligazakon.ua/l_doc2.nsf/link1/RE21879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earch.ligazakon.ua/l_doc2.nsf/link1/RE32432.html" TargetMode="External"/><Relationship Id="rId14" Type="http://schemas.openxmlformats.org/officeDocument/2006/relationships/hyperlink" Target="http://search.ligazakon.ua/l_doc2.nsf/link1/RE21879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AE4056-75AF-45EC-B17C-50A082F2C4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1027</Words>
  <Characters>5858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Ekv</dc:creator>
  <cp:lastModifiedBy>DW</cp:lastModifiedBy>
  <cp:revision>2</cp:revision>
  <cp:lastPrinted>2021-11-19T06:14:00Z</cp:lastPrinted>
  <dcterms:created xsi:type="dcterms:W3CDTF">2022-06-02T20:21:00Z</dcterms:created>
  <dcterms:modified xsi:type="dcterms:W3CDTF">2022-06-02T20:21:00Z</dcterms:modified>
</cp:coreProperties>
</file>