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6"/>
          <w:szCs w:val="26"/>
          <w:lang w:val="uk-UA"/>
        </w:rPr>
      </w:pPr>
      <w:r>
        <w:rPr>
          <w:sz w:val="26"/>
          <w:szCs w:val="26"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10657205</wp:posOffset>
                </wp:positionV>
                <wp:extent cx="7556500" cy="0"/>
                <wp:effectExtent l="0" t="11430" r="6350" b="17145"/>
                <wp:wrapNone/>
                <wp:docPr id="1" name="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6500" cy="0"/>
                        </a:xfrm>
                        <a:prstGeom prst="line">
                          <a:avLst/>
                        </a:prstGeom>
                        <a:ln w="22909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Линия 13" o:spid="_x0000_s1026" o:spt="20" style="position:absolute;left:0pt;margin-left:0pt;margin-top:839.15pt;height:0pt;width:595pt;mso-position-horizontal-relative:page;mso-position-vertical-relative:page;z-index:251659264;mso-width-relative:page;mso-height-relative:page;" filled="f" stroked="t" coordsize="21600,21600" o:gfxdata="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">
                <v:fill on="f" focussize="0,0"/>
                <v:stroke weight="1.80385826771654pt" color="#000000" joinstyle="round"/>
                <v:imagedata o:title=""/>
                <o:lock v:ext="edit" aspectratio="f"/>
              </v:line>
            </w:pict>
          </mc:Fallback>
        </mc:AlternateContent>
      </w:r>
      <w:bookmarkStart w:id="0" w:name="img20201016_09512245"/>
      <w:bookmarkEnd w:id="0"/>
    </w:p>
    <w:p>
      <w:pPr>
        <w:jc w:val="center"/>
        <w:rPr>
          <w:b/>
          <w:w w:val="105"/>
          <w:sz w:val="26"/>
          <w:szCs w:val="26"/>
          <w:lang w:val="uk-UA"/>
        </w:rPr>
      </w:pPr>
      <w:r>
        <w:rPr>
          <w:b/>
          <w:w w:val="105"/>
          <w:sz w:val="26"/>
          <w:szCs w:val="26"/>
          <w:lang w:val="uk-UA"/>
        </w:rPr>
        <w:t>КОНТРАКТ</w:t>
      </w:r>
    </w:p>
    <w:p>
      <w:pPr>
        <w:jc w:val="center"/>
        <w:rPr>
          <w:b/>
          <w:w w:val="105"/>
          <w:sz w:val="26"/>
          <w:szCs w:val="26"/>
          <w:lang w:val="uk-UA"/>
        </w:rPr>
      </w:pPr>
      <w:r>
        <w:rPr>
          <w:b/>
          <w:w w:val="105"/>
          <w:sz w:val="26"/>
          <w:szCs w:val="26"/>
          <w:lang w:val="uk-UA"/>
        </w:rPr>
        <w:t xml:space="preserve">з директором комунального закладу Сквирської міської ради </w:t>
      </w:r>
    </w:p>
    <w:p>
      <w:pPr>
        <w:jc w:val="center"/>
        <w:rPr>
          <w:b/>
          <w:sz w:val="26"/>
          <w:szCs w:val="26"/>
          <w:lang w:val="uk-UA"/>
        </w:rPr>
      </w:pPr>
      <w:r>
        <w:rPr>
          <w:b/>
          <w:w w:val="105"/>
          <w:sz w:val="26"/>
          <w:szCs w:val="26"/>
          <w:lang w:val="uk-UA"/>
        </w:rPr>
        <w:t>«Сквирський інклюзивно-ресурсний центр»</w:t>
      </w:r>
    </w:p>
    <w:p>
      <w:pPr>
        <w:pStyle w:val="6"/>
        <w:rPr>
          <w:b/>
          <w:sz w:val="26"/>
          <w:szCs w:val="26"/>
          <w:lang w:val="uk-UA"/>
        </w:rPr>
      </w:pPr>
    </w:p>
    <w:p>
      <w:pPr>
        <w:pStyle w:val="6"/>
        <w:rPr>
          <w:b/>
          <w:sz w:val="26"/>
          <w:szCs w:val="26"/>
          <w:lang w:val="uk-UA"/>
        </w:rPr>
      </w:pPr>
    </w:p>
    <w:p>
      <w:pPr>
        <w:tabs>
          <w:tab w:val="left" w:pos="8301"/>
        </w:tabs>
        <w:ind w:firstLine="650" w:firstLineChars="25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м.</w:t>
      </w:r>
      <w:r>
        <w:rPr>
          <w:spacing w:val="15"/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Сквира                                                                              «05» травня 2021</w:t>
      </w:r>
      <w:r>
        <w:rPr>
          <w:spacing w:val="13"/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року</w:t>
      </w:r>
    </w:p>
    <w:p>
      <w:pPr>
        <w:pStyle w:val="6"/>
        <w:rPr>
          <w:sz w:val="26"/>
          <w:szCs w:val="26"/>
          <w:lang w:val="uk-UA"/>
        </w:rPr>
      </w:pPr>
    </w:p>
    <w:p>
      <w:pPr>
        <w:ind w:firstLine="572"/>
        <w:jc w:val="both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Сквирська міська рада, </w:t>
      </w:r>
      <w:r>
        <w:rPr>
          <w:sz w:val="26"/>
          <w:szCs w:val="26"/>
          <w:lang w:val="uk-UA"/>
        </w:rPr>
        <w:t xml:space="preserve">яка дiє на пiдставi Статуту, в особi Сквирського міського голови </w:t>
      </w:r>
      <w:r>
        <w:rPr>
          <w:b/>
          <w:sz w:val="26"/>
          <w:szCs w:val="26"/>
          <w:lang w:val="uk-UA"/>
        </w:rPr>
        <w:t xml:space="preserve">Левіцької Валентини Петрівни </w:t>
      </w:r>
      <w:r>
        <w:rPr>
          <w:sz w:val="26"/>
          <w:szCs w:val="26"/>
          <w:lang w:val="uk-UA"/>
        </w:rPr>
        <w:t>(далi - Керівник органу управління)</w:t>
      </w:r>
      <w:r>
        <w:rPr>
          <w:b/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 з одного боку та громадянки - </w:t>
      </w:r>
      <w:r>
        <w:rPr>
          <w:b/>
          <w:sz w:val="26"/>
          <w:szCs w:val="26"/>
          <w:lang w:val="uk-UA"/>
        </w:rPr>
        <w:t xml:space="preserve">Маркової Анни Вiталiївни </w:t>
      </w:r>
      <w:r>
        <w:rPr>
          <w:sz w:val="26"/>
          <w:szCs w:val="26"/>
          <w:lang w:val="uk-UA"/>
        </w:rPr>
        <w:t xml:space="preserve">iменованої надалi </w:t>
      </w:r>
      <w:r>
        <w:rPr>
          <w:b/>
          <w:sz w:val="26"/>
          <w:szCs w:val="26"/>
          <w:lang w:val="uk-UA"/>
        </w:rPr>
        <w:t xml:space="preserve">«Директор» </w:t>
      </w:r>
      <w:r>
        <w:rPr>
          <w:sz w:val="26"/>
          <w:szCs w:val="26"/>
          <w:lang w:val="uk-UA"/>
        </w:rPr>
        <w:t xml:space="preserve">з другого боку, уклали цей контракт про наступне: громадянка - </w:t>
      </w:r>
      <w:r>
        <w:rPr>
          <w:b/>
          <w:sz w:val="26"/>
          <w:szCs w:val="26"/>
          <w:lang w:val="uk-UA"/>
        </w:rPr>
        <w:t xml:space="preserve">Маркова Анна Вiталiївна </w:t>
      </w:r>
      <w:r>
        <w:rPr>
          <w:sz w:val="26"/>
          <w:szCs w:val="26"/>
          <w:lang w:val="uk-UA"/>
        </w:rPr>
        <w:t>призначається на посаду директора комунального закладу Сквирської міської ради «Сквирський  iнклюзивно-ресурсний центр» (далi - Сквирський IРЦ) з 05 травня 2021 року по 04 травня 2024 року.</w:t>
      </w:r>
    </w:p>
    <w:p>
      <w:pPr>
        <w:pStyle w:val="6"/>
        <w:rPr>
          <w:sz w:val="26"/>
          <w:szCs w:val="26"/>
          <w:lang w:val="uk-UA"/>
        </w:rPr>
      </w:pPr>
    </w:p>
    <w:p>
      <w:pPr>
        <w:pStyle w:val="8"/>
        <w:tabs>
          <w:tab w:val="left" w:pos="5201"/>
        </w:tabs>
        <w:ind w:left="0" w:firstLine="0"/>
        <w:jc w:val="center"/>
        <w:rPr>
          <w:b/>
          <w:sz w:val="26"/>
          <w:szCs w:val="26"/>
          <w:lang w:val="uk-UA"/>
        </w:rPr>
      </w:pPr>
      <w:r>
        <w:rPr>
          <w:b/>
          <w:w w:val="105"/>
          <w:sz w:val="26"/>
          <w:szCs w:val="26"/>
          <w:lang w:val="uk-UA"/>
        </w:rPr>
        <w:t>1.ЗАГАЛЬНI</w:t>
      </w:r>
      <w:r>
        <w:rPr>
          <w:b/>
          <w:spacing w:val="3"/>
          <w:w w:val="105"/>
          <w:sz w:val="26"/>
          <w:szCs w:val="26"/>
          <w:lang w:val="uk-UA"/>
        </w:rPr>
        <w:t xml:space="preserve"> </w:t>
      </w:r>
      <w:r>
        <w:rPr>
          <w:b/>
          <w:w w:val="105"/>
          <w:sz w:val="26"/>
          <w:szCs w:val="26"/>
          <w:lang w:val="uk-UA"/>
        </w:rPr>
        <w:t>ПОЛОЖЕННЯ</w:t>
      </w:r>
    </w:p>
    <w:p>
      <w:pPr>
        <w:pStyle w:val="6"/>
        <w:rPr>
          <w:b/>
          <w:sz w:val="26"/>
          <w:szCs w:val="26"/>
          <w:lang w:val="uk-UA"/>
        </w:rPr>
      </w:pPr>
    </w:p>
    <w:p>
      <w:pPr>
        <w:pStyle w:val="8"/>
        <w:numPr>
          <w:ilvl w:val="1"/>
          <w:numId w:val="1"/>
        </w:numPr>
        <w:ind w:left="0" w:firstLine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За цим контрактом Директор зобов'язується безпосередньо i через адмiнiстрацiю Сквирського IРЦ забезпечувати його дiяльнiсть, ефективне використання i збереження закрiпленого за Сквирським IРЦ майна, а Керівник органу управління зобов'язується створювати належнi умови для роботи</w:t>
      </w:r>
      <w:r>
        <w:rPr>
          <w:spacing w:val="-5"/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Директора.</w:t>
      </w:r>
    </w:p>
    <w:p>
      <w:pPr>
        <w:pStyle w:val="8"/>
        <w:ind w:left="0" w:firstLine="0"/>
        <w:jc w:val="left"/>
        <w:rPr>
          <w:sz w:val="26"/>
          <w:szCs w:val="26"/>
          <w:lang w:val="uk-UA"/>
        </w:rPr>
      </w:pPr>
    </w:p>
    <w:p>
      <w:pPr>
        <w:pStyle w:val="8"/>
        <w:numPr>
          <w:ilvl w:val="1"/>
          <w:numId w:val="1"/>
        </w:numPr>
        <w:ind w:left="0" w:firstLine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Цей контракт є особливою формою строкового трудового договору. На пiдставi контракту виникають трудовi відносини мiж Директором та Сквирським</w:t>
      </w:r>
      <w:r>
        <w:rPr>
          <w:spacing w:val="53"/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IРЦ.</w:t>
      </w:r>
    </w:p>
    <w:p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Термiном «Сторони» в цьому контрактi позначаються  Директор та Керівник органу управління.</w:t>
      </w:r>
    </w:p>
    <w:p>
      <w:pPr>
        <w:jc w:val="both"/>
        <w:rPr>
          <w:sz w:val="26"/>
          <w:szCs w:val="26"/>
          <w:lang w:val="uk-UA"/>
        </w:rPr>
      </w:pPr>
    </w:p>
    <w:p>
      <w:pPr>
        <w:pStyle w:val="8"/>
        <w:numPr>
          <w:ilvl w:val="1"/>
          <w:numId w:val="1"/>
        </w:numPr>
        <w:ind w:left="0" w:firstLine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Директор, який уклав цей контракт, є</w:t>
      </w:r>
      <w:r>
        <w:rPr>
          <w:i/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повноважним представником Сквирського IРЦ пiд час реалiзацiї повноважень, функцiй, обов'язкiв закладу, передбачених актами законодавства стосовно закладу, Статутом Сквирського IРЦ, iншими обов'язковими для цього нормативними</w:t>
      </w:r>
      <w:r>
        <w:rPr>
          <w:spacing w:val="32"/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документами.</w:t>
      </w:r>
    </w:p>
    <w:p>
      <w:pPr>
        <w:pStyle w:val="8"/>
        <w:ind w:left="0" w:firstLine="0"/>
        <w:jc w:val="left"/>
        <w:rPr>
          <w:sz w:val="26"/>
          <w:szCs w:val="26"/>
          <w:lang w:val="uk-UA"/>
        </w:rPr>
      </w:pPr>
    </w:p>
    <w:p>
      <w:pPr>
        <w:pStyle w:val="8"/>
        <w:numPr>
          <w:ilvl w:val="1"/>
          <w:numId w:val="1"/>
        </w:numPr>
        <w:ind w:left="0" w:firstLine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На перiод вiдпустки, хвороби або вiдсутностi з iнших поважних причин, обов'язки Директора виконує призначена ним особа, яка у повному обсязi виконує його функцiї та обов'язки, користується повноваженнями i правами Директора, якщо останнiм не установлено</w:t>
      </w:r>
      <w:r>
        <w:rPr>
          <w:spacing w:val="18"/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iншого.</w:t>
      </w:r>
    </w:p>
    <w:p>
      <w:pPr>
        <w:pStyle w:val="8"/>
        <w:ind w:left="0" w:firstLine="0"/>
        <w:jc w:val="left"/>
        <w:rPr>
          <w:sz w:val="26"/>
          <w:szCs w:val="26"/>
          <w:lang w:val="uk-UA"/>
        </w:rPr>
      </w:pPr>
    </w:p>
    <w:p>
      <w:pPr>
        <w:pStyle w:val="8"/>
        <w:numPr>
          <w:ilvl w:val="1"/>
          <w:numId w:val="1"/>
        </w:numPr>
        <w:ind w:left="0" w:firstLine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Директор пiдзвiтний Сквирськiй міській радi, вiддiлу освiти Сквирської міської ради у межах, встановлених законодавством, Статутом Сквирського IРЦ та цим</w:t>
      </w:r>
      <w:r>
        <w:rPr>
          <w:spacing w:val="1"/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контрактом.</w:t>
      </w:r>
    </w:p>
    <w:p>
      <w:pPr>
        <w:pStyle w:val="8"/>
        <w:ind w:left="0" w:firstLine="0"/>
        <w:rPr>
          <w:sz w:val="26"/>
          <w:szCs w:val="26"/>
          <w:lang w:val="uk-UA"/>
        </w:rPr>
      </w:pPr>
    </w:p>
    <w:p>
      <w:pPr>
        <w:pStyle w:val="8"/>
        <w:numPr>
          <w:ilvl w:val="1"/>
          <w:numId w:val="1"/>
        </w:numPr>
        <w:ind w:left="0" w:firstLine="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При виконаннi покладених на Директора обов'язкiв вiн керується Конституцiєю України, Законами України, постановами Кабiнету Мiнiстрiв України, рiшеннями Сквирської</w:t>
      </w:r>
      <w:r>
        <w:rPr>
          <w:spacing w:val="-18"/>
          <w:sz w:val="26"/>
          <w:szCs w:val="26"/>
          <w:lang w:val="uk-UA"/>
        </w:rPr>
        <w:t xml:space="preserve"> міської</w:t>
      </w:r>
      <w:r>
        <w:rPr>
          <w:spacing w:val="11"/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ради,</w:t>
      </w:r>
      <w:r>
        <w:rPr>
          <w:spacing w:val="-23"/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розпорядженнями</w:t>
      </w:r>
      <w:r>
        <w:rPr>
          <w:spacing w:val="-18"/>
          <w:sz w:val="26"/>
          <w:szCs w:val="26"/>
          <w:lang w:val="uk-UA"/>
        </w:rPr>
        <w:t xml:space="preserve"> </w:t>
      </w:r>
      <w:r>
        <w:rPr>
          <w:sz w:val="28"/>
          <w:szCs w:val="28"/>
          <w:lang w:val="uk-UA"/>
        </w:rPr>
        <w:t>Сквирського</w:t>
      </w:r>
      <w:r>
        <w:rPr>
          <w:spacing w:val="-23"/>
          <w:sz w:val="28"/>
          <w:szCs w:val="28"/>
          <w:lang w:val="uk-UA"/>
        </w:rPr>
        <w:t xml:space="preserve"> міського голови</w:t>
      </w:r>
      <w:r>
        <w:rPr>
          <w:sz w:val="28"/>
          <w:szCs w:val="28"/>
          <w:lang w:val="uk-UA"/>
        </w:rPr>
        <w:t>,</w:t>
      </w:r>
      <w:r>
        <w:rPr>
          <w:spacing w:val="-19"/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наказами начальника вiддiлу освiти Сквирської міської ради, iншими нормативно-правовими актами та Статутом Сквирського</w:t>
      </w:r>
      <w:r>
        <w:rPr>
          <w:spacing w:val="19"/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IРЦ.</w:t>
      </w:r>
    </w:p>
    <w:p>
      <w:pPr>
        <w:pStyle w:val="8"/>
        <w:rPr>
          <w:sz w:val="26"/>
          <w:szCs w:val="26"/>
          <w:lang w:val="uk-UA"/>
        </w:rPr>
      </w:pPr>
    </w:p>
    <w:p>
      <w:pPr>
        <w:pStyle w:val="8"/>
        <w:ind w:left="0" w:firstLine="0"/>
        <w:jc w:val="left"/>
        <w:rPr>
          <w:sz w:val="26"/>
          <w:szCs w:val="26"/>
          <w:lang w:val="uk-UA"/>
        </w:rPr>
      </w:pPr>
    </w:p>
    <w:p>
      <w:pPr>
        <w:pStyle w:val="8"/>
        <w:ind w:left="0" w:firstLine="0"/>
        <w:jc w:val="left"/>
        <w:rPr>
          <w:sz w:val="26"/>
          <w:szCs w:val="26"/>
          <w:lang w:val="uk-UA"/>
        </w:rPr>
      </w:pPr>
    </w:p>
    <w:p>
      <w:pPr>
        <w:pStyle w:val="8"/>
        <w:tabs>
          <w:tab w:val="left" w:pos="4609"/>
        </w:tabs>
        <w:ind w:left="0" w:firstLine="0"/>
        <w:rPr>
          <w:b/>
          <w:sz w:val="26"/>
          <w:szCs w:val="26"/>
          <w:lang w:val="uk-UA"/>
        </w:rPr>
      </w:pPr>
      <w:bookmarkStart w:id="1" w:name="img20201016_09515580"/>
      <w:bookmarkEnd w:id="1"/>
    </w:p>
    <w:p>
      <w:pPr>
        <w:pStyle w:val="8"/>
        <w:tabs>
          <w:tab w:val="left" w:pos="4609"/>
        </w:tabs>
        <w:ind w:left="0" w:firstLine="0"/>
        <w:jc w:val="center"/>
        <w:rPr>
          <w:b/>
          <w:sz w:val="26"/>
          <w:szCs w:val="26"/>
          <w:lang w:val="uk-UA"/>
        </w:rPr>
      </w:pPr>
      <w:r>
        <w:rPr>
          <w:b/>
          <w:w w:val="105"/>
          <w:sz w:val="26"/>
          <w:szCs w:val="26"/>
          <w:lang w:val="uk-UA"/>
        </w:rPr>
        <w:t>2.ПРАВА ТА ОБОВ'ЯЗКИ</w:t>
      </w:r>
      <w:r>
        <w:rPr>
          <w:b/>
          <w:spacing w:val="23"/>
          <w:w w:val="105"/>
          <w:sz w:val="26"/>
          <w:szCs w:val="26"/>
          <w:lang w:val="uk-UA"/>
        </w:rPr>
        <w:t xml:space="preserve"> </w:t>
      </w:r>
      <w:r>
        <w:rPr>
          <w:b/>
          <w:w w:val="105"/>
          <w:sz w:val="26"/>
          <w:szCs w:val="26"/>
          <w:lang w:val="uk-UA"/>
        </w:rPr>
        <w:t>CTOPIH</w:t>
      </w:r>
    </w:p>
    <w:p>
      <w:pPr>
        <w:pStyle w:val="6"/>
        <w:rPr>
          <w:b/>
          <w:sz w:val="26"/>
          <w:szCs w:val="26"/>
          <w:lang w:val="uk-UA"/>
        </w:rPr>
      </w:pPr>
    </w:p>
    <w:p>
      <w:pPr>
        <w:pStyle w:val="8"/>
        <w:numPr>
          <w:ilvl w:val="1"/>
          <w:numId w:val="2"/>
        </w:numPr>
        <w:tabs>
          <w:tab w:val="left" w:pos="567"/>
        </w:tabs>
        <w:ind w:left="0" w:firstLine="575"/>
        <w:jc w:val="both"/>
        <w:rPr>
          <w:sz w:val="26"/>
          <w:szCs w:val="26"/>
          <w:lang w:val="uk-UA"/>
        </w:rPr>
      </w:pPr>
      <w:r>
        <w:rPr>
          <w:w w:val="105"/>
          <w:sz w:val="26"/>
          <w:szCs w:val="26"/>
          <w:lang w:val="uk-UA"/>
        </w:rPr>
        <w:t>Директор здiйснює поточне керiвництво Сквирським IРЦ, органiзує його дiяльнiсть, забезпечує виконання завдань, якi стоять перед Сквирським IРЦ, передбачених законодавством, Статутом Сквирського IРЦ та цим</w:t>
      </w:r>
      <w:r>
        <w:rPr>
          <w:spacing w:val="6"/>
          <w:w w:val="105"/>
          <w:sz w:val="26"/>
          <w:szCs w:val="26"/>
          <w:lang w:val="uk-UA"/>
        </w:rPr>
        <w:t xml:space="preserve"> </w:t>
      </w:r>
      <w:r>
        <w:rPr>
          <w:w w:val="105"/>
          <w:sz w:val="26"/>
          <w:szCs w:val="26"/>
          <w:lang w:val="uk-UA"/>
        </w:rPr>
        <w:t>контрактом.</w:t>
      </w:r>
    </w:p>
    <w:p>
      <w:pPr>
        <w:pStyle w:val="8"/>
        <w:tabs>
          <w:tab w:val="left" w:pos="567"/>
        </w:tabs>
        <w:ind w:left="575" w:firstLine="0"/>
        <w:jc w:val="left"/>
        <w:rPr>
          <w:sz w:val="26"/>
          <w:szCs w:val="26"/>
          <w:lang w:val="uk-UA"/>
        </w:rPr>
      </w:pPr>
    </w:p>
    <w:p>
      <w:pPr>
        <w:pStyle w:val="8"/>
        <w:numPr>
          <w:ilvl w:val="1"/>
          <w:numId w:val="2"/>
        </w:numPr>
        <w:tabs>
          <w:tab w:val="left" w:pos="567"/>
        </w:tabs>
        <w:ind w:left="0" w:firstLine="575"/>
        <w:jc w:val="both"/>
        <w:rPr>
          <w:sz w:val="26"/>
          <w:szCs w:val="26"/>
          <w:lang w:val="uk-UA"/>
        </w:rPr>
      </w:pPr>
      <w:r>
        <w:rPr>
          <w:w w:val="105"/>
          <w:sz w:val="26"/>
          <w:szCs w:val="26"/>
          <w:lang w:val="uk-UA"/>
        </w:rPr>
        <w:t>Директору належать закрiпленi за ним повноваження i права, якi поширюються на Сквирський IРЦ законодавчими та iншими нормативними актами, а також передбаченi Статутом Сквирського IРЦ та цим</w:t>
      </w:r>
      <w:r>
        <w:rPr>
          <w:spacing w:val="22"/>
          <w:w w:val="105"/>
          <w:sz w:val="26"/>
          <w:szCs w:val="26"/>
          <w:lang w:val="uk-UA"/>
        </w:rPr>
        <w:t xml:space="preserve"> </w:t>
      </w:r>
      <w:r>
        <w:rPr>
          <w:w w:val="105"/>
          <w:sz w:val="26"/>
          <w:szCs w:val="26"/>
          <w:lang w:val="uk-UA"/>
        </w:rPr>
        <w:t>контрактом.</w:t>
      </w:r>
    </w:p>
    <w:p>
      <w:pPr>
        <w:pStyle w:val="8"/>
        <w:tabs>
          <w:tab w:val="left" w:pos="567"/>
        </w:tabs>
        <w:ind w:left="575" w:firstLine="0"/>
        <w:rPr>
          <w:sz w:val="26"/>
          <w:szCs w:val="26"/>
          <w:lang w:val="uk-UA"/>
        </w:rPr>
      </w:pPr>
    </w:p>
    <w:p>
      <w:pPr>
        <w:pStyle w:val="8"/>
        <w:numPr>
          <w:ilvl w:val="1"/>
          <w:numId w:val="2"/>
        </w:numPr>
        <w:tabs>
          <w:tab w:val="left" w:pos="567"/>
          <w:tab w:val="left" w:pos="1418"/>
        </w:tabs>
        <w:ind w:left="0" w:firstLine="567"/>
        <w:jc w:val="both"/>
        <w:rPr>
          <w:sz w:val="26"/>
          <w:szCs w:val="26"/>
          <w:lang w:val="uk-UA"/>
        </w:rPr>
      </w:pPr>
      <w:r>
        <w:rPr>
          <w:w w:val="105"/>
          <w:sz w:val="26"/>
          <w:szCs w:val="26"/>
          <w:lang w:val="uk-UA"/>
        </w:rPr>
        <w:t>Директор Сквирського</w:t>
      </w:r>
      <w:r>
        <w:rPr>
          <w:spacing w:val="27"/>
          <w:w w:val="105"/>
          <w:sz w:val="26"/>
          <w:szCs w:val="26"/>
          <w:lang w:val="uk-UA"/>
        </w:rPr>
        <w:t xml:space="preserve"> </w:t>
      </w:r>
      <w:r>
        <w:rPr>
          <w:w w:val="105"/>
          <w:sz w:val="26"/>
          <w:szCs w:val="26"/>
          <w:lang w:val="uk-UA"/>
        </w:rPr>
        <w:t>IРЦ:</w:t>
      </w:r>
    </w:p>
    <w:p>
      <w:pPr>
        <w:ind w:firstLine="284"/>
        <w:jc w:val="both"/>
        <w:rPr>
          <w:color w:val="000000"/>
          <w:sz w:val="26"/>
          <w:szCs w:val="26"/>
          <w:lang w:val="uk-UA"/>
        </w:rPr>
      </w:pPr>
      <w:r>
        <w:rPr>
          <w:lang w:val="uk-UA"/>
        </w:rPr>
        <w:t>1</w:t>
      </w:r>
      <w:r>
        <w:rPr>
          <w:sz w:val="26"/>
          <w:szCs w:val="26"/>
          <w:lang w:val="uk-UA"/>
        </w:rPr>
        <w:t>) планує та організовує роботу Сквирського ІРЦ, видає відповідно до компетенції накази, контролює їх виконання, затверджує посадові інструкції фахівців</w:t>
      </w:r>
      <w:r>
        <w:rPr>
          <w:color w:val="000000"/>
          <w:sz w:val="26"/>
          <w:szCs w:val="26"/>
          <w:lang w:val="uk-UA"/>
        </w:rPr>
        <w:t>;</w:t>
      </w:r>
    </w:p>
    <w:p>
      <w:pPr>
        <w:ind w:firstLine="284"/>
        <w:jc w:val="both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>2) призначає на посади фахівців Сквирського ІРЦ на конкурсній основі  та звільняє їх з посад відповідно до законодавства, затверджує їх посадові інструкції;</w:t>
      </w:r>
    </w:p>
    <w:p>
      <w:pPr>
        <w:ind w:firstLine="284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3) створює належні умови для продуктивної праці фахівців центру, підвищення їх фахового і кваліфікаційного рівня, впровадження сучасних методик проведення психолого-педагогічної оцінки, новітніх технологій надання психолого-педагогічної допомоги дітям з особливими освітніми потребами;</w:t>
      </w:r>
    </w:p>
    <w:p>
      <w:pPr>
        <w:ind w:firstLine="284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 xml:space="preserve">4) розпоряджається за погодженням із Засновником в установленому порядку майном </w:t>
      </w:r>
      <w:r>
        <w:rPr>
          <w:color w:val="000000"/>
          <w:sz w:val="26"/>
          <w:szCs w:val="26"/>
          <w:lang w:val="uk-UA"/>
        </w:rPr>
        <w:t>Сквирського ІРЦ</w:t>
      </w:r>
      <w:r>
        <w:rPr>
          <w:color w:val="000000"/>
          <w:sz w:val="26"/>
          <w:szCs w:val="26"/>
          <w:lang w:val="ru-RU"/>
        </w:rPr>
        <w:t xml:space="preserve"> та його коштами, затверджує кошторис, укладає цивільно-правові угоди, забезпечує ефективність використання фінансових та матеріальних ресурсів </w:t>
      </w:r>
      <w:r>
        <w:rPr>
          <w:color w:val="000000"/>
          <w:sz w:val="26"/>
          <w:szCs w:val="26"/>
          <w:lang w:val="uk-UA"/>
        </w:rPr>
        <w:t>Сквирського ІРЦ</w:t>
      </w:r>
      <w:r>
        <w:rPr>
          <w:color w:val="000000"/>
          <w:sz w:val="26"/>
          <w:szCs w:val="26"/>
          <w:lang w:val="ru-RU"/>
        </w:rPr>
        <w:t>;</w:t>
      </w:r>
    </w:p>
    <w:p>
      <w:pPr>
        <w:ind w:firstLine="284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 xml:space="preserve">5) забезпечує охорону праці, дотримання законності у діяльності </w:t>
      </w:r>
      <w:r>
        <w:rPr>
          <w:color w:val="000000"/>
          <w:sz w:val="26"/>
          <w:szCs w:val="26"/>
          <w:lang w:val="uk-UA"/>
        </w:rPr>
        <w:t>Сквирського ІРЦ</w:t>
      </w:r>
      <w:r>
        <w:rPr>
          <w:color w:val="000000"/>
          <w:sz w:val="26"/>
          <w:szCs w:val="26"/>
          <w:lang w:val="ru-RU"/>
        </w:rPr>
        <w:t>;</w:t>
      </w:r>
    </w:p>
    <w:p>
      <w:pPr>
        <w:ind w:firstLine="284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 xml:space="preserve">6) представляє </w:t>
      </w:r>
      <w:r>
        <w:rPr>
          <w:color w:val="000000"/>
          <w:sz w:val="26"/>
          <w:szCs w:val="26"/>
          <w:lang w:val="uk-UA"/>
        </w:rPr>
        <w:t>Сквирський ІРЦ</w:t>
      </w:r>
      <w:r>
        <w:rPr>
          <w:color w:val="000000"/>
          <w:sz w:val="26"/>
          <w:szCs w:val="26"/>
          <w:lang w:val="ru-RU"/>
        </w:rPr>
        <w:t xml:space="preserve"> у відносинах з державними органами, органами місцевого самоврядування, підприємствами, установами та організаціями;</w:t>
      </w:r>
    </w:p>
    <w:p>
      <w:pPr>
        <w:ind w:firstLine="284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 xml:space="preserve">7) подає засновнику річний звіт про діяльність </w:t>
      </w:r>
      <w:r>
        <w:rPr>
          <w:color w:val="000000"/>
          <w:sz w:val="26"/>
          <w:szCs w:val="26"/>
          <w:lang w:val="uk-UA"/>
        </w:rPr>
        <w:t>Сквирського ІРЦ</w:t>
      </w:r>
      <w:r>
        <w:rPr>
          <w:color w:val="000000"/>
          <w:sz w:val="26"/>
          <w:szCs w:val="26"/>
          <w:lang w:val="ru-RU"/>
        </w:rPr>
        <w:t>.</w:t>
      </w:r>
    </w:p>
    <w:p>
      <w:pPr>
        <w:pStyle w:val="8"/>
        <w:tabs>
          <w:tab w:val="left" w:pos="567"/>
          <w:tab w:val="left" w:pos="1134"/>
          <w:tab w:val="left" w:pos="2244"/>
        </w:tabs>
        <w:ind w:left="562" w:firstLine="0"/>
        <w:jc w:val="right"/>
        <w:rPr>
          <w:sz w:val="26"/>
          <w:szCs w:val="26"/>
          <w:lang w:val="ru-RU"/>
        </w:rPr>
      </w:pPr>
    </w:p>
    <w:p>
      <w:pPr>
        <w:pStyle w:val="8"/>
        <w:numPr>
          <w:ilvl w:val="1"/>
          <w:numId w:val="2"/>
        </w:numPr>
        <w:tabs>
          <w:tab w:val="left" w:pos="142"/>
          <w:tab w:val="left" w:pos="567"/>
        </w:tabs>
        <w:ind w:left="0" w:firstLine="0"/>
        <w:jc w:val="both"/>
        <w:rPr>
          <w:sz w:val="26"/>
          <w:szCs w:val="26"/>
          <w:lang w:val="uk-UA"/>
        </w:rPr>
      </w:pPr>
      <w:r>
        <w:rPr>
          <w:w w:val="105"/>
          <w:sz w:val="26"/>
          <w:szCs w:val="26"/>
          <w:lang w:val="uk-UA"/>
        </w:rPr>
        <w:t>У разi невиконання обов'язкiв, визначених роздiлом 2 цього контракту, Директор подає Керівнику органу управління письмовi пояснення</w:t>
      </w:r>
      <w:r>
        <w:rPr>
          <w:spacing w:val="30"/>
          <w:w w:val="105"/>
          <w:sz w:val="26"/>
          <w:szCs w:val="26"/>
          <w:lang w:val="uk-UA"/>
        </w:rPr>
        <w:t xml:space="preserve"> </w:t>
      </w:r>
      <w:r>
        <w:rPr>
          <w:w w:val="105"/>
          <w:sz w:val="26"/>
          <w:szCs w:val="26"/>
          <w:lang w:val="uk-UA"/>
        </w:rPr>
        <w:t>причин.</w:t>
      </w:r>
    </w:p>
    <w:p>
      <w:pPr>
        <w:pStyle w:val="8"/>
        <w:tabs>
          <w:tab w:val="left" w:pos="142"/>
          <w:tab w:val="left" w:pos="567"/>
        </w:tabs>
        <w:ind w:left="0" w:firstLine="0"/>
        <w:jc w:val="left"/>
        <w:rPr>
          <w:sz w:val="26"/>
          <w:szCs w:val="26"/>
          <w:lang w:val="uk-UA"/>
        </w:rPr>
      </w:pPr>
    </w:p>
    <w:p>
      <w:pPr>
        <w:pStyle w:val="8"/>
        <w:numPr>
          <w:ilvl w:val="1"/>
          <w:numId w:val="2"/>
        </w:numPr>
        <w:tabs>
          <w:tab w:val="left" w:pos="142"/>
          <w:tab w:val="left" w:pos="567"/>
        </w:tabs>
        <w:ind w:left="0" w:firstLine="0"/>
        <w:jc w:val="both"/>
        <w:rPr>
          <w:sz w:val="26"/>
          <w:szCs w:val="26"/>
          <w:lang w:val="uk-UA"/>
        </w:rPr>
      </w:pPr>
      <w:r>
        <w:rPr>
          <w:w w:val="105"/>
          <w:sz w:val="26"/>
          <w:szCs w:val="26"/>
          <w:lang w:val="uk-UA"/>
        </w:rPr>
        <w:t>Директор подає звiт про виконання цього контракту не пiзнiше ніж за два мiсяцi до закiнчення строку його</w:t>
      </w:r>
      <w:r>
        <w:rPr>
          <w:spacing w:val="16"/>
          <w:w w:val="105"/>
          <w:sz w:val="26"/>
          <w:szCs w:val="26"/>
          <w:lang w:val="uk-UA"/>
        </w:rPr>
        <w:t xml:space="preserve"> </w:t>
      </w:r>
      <w:r>
        <w:rPr>
          <w:w w:val="105"/>
          <w:sz w:val="26"/>
          <w:szCs w:val="26"/>
          <w:lang w:val="uk-UA"/>
        </w:rPr>
        <w:t>дiї.</w:t>
      </w:r>
    </w:p>
    <w:p>
      <w:pPr>
        <w:pStyle w:val="8"/>
        <w:rPr>
          <w:sz w:val="26"/>
          <w:szCs w:val="26"/>
          <w:lang w:val="uk-UA"/>
        </w:rPr>
      </w:pPr>
    </w:p>
    <w:p>
      <w:pPr>
        <w:pStyle w:val="8"/>
        <w:numPr>
          <w:ilvl w:val="1"/>
          <w:numId w:val="2"/>
        </w:numPr>
        <w:tabs>
          <w:tab w:val="left" w:pos="142"/>
          <w:tab w:val="left" w:pos="567"/>
        </w:tabs>
        <w:ind w:left="0" w:firstLine="0"/>
        <w:jc w:val="both"/>
        <w:rPr>
          <w:sz w:val="26"/>
          <w:szCs w:val="26"/>
          <w:lang w:val="uk-UA"/>
        </w:rPr>
      </w:pPr>
      <w:r>
        <w:rPr>
          <w:w w:val="105"/>
          <w:sz w:val="26"/>
          <w:szCs w:val="26"/>
          <w:lang w:val="uk-UA"/>
        </w:rPr>
        <w:t>Керівник органу управління:</w:t>
      </w:r>
    </w:p>
    <w:p>
      <w:pPr>
        <w:pStyle w:val="8"/>
        <w:numPr>
          <w:ilvl w:val="2"/>
          <w:numId w:val="2"/>
        </w:numPr>
        <w:tabs>
          <w:tab w:val="left" w:pos="851"/>
        </w:tabs>
        <w:ind w:left="0" w:firstLine="567"/>
        <w:rPr>
          <w:sz w:val="26"/>
          <w:szCs w:val="26"/>
          <w:lang w:val="uk-UA"/>
        </w:rPr>
      </w:pPr>
      <w:bookmarkStart w:id="2" w:name="img20201016_09522663"/>
      <w:bookmarkEnd w:id="2"/>
      <w:r>
        <w:rPr>
          <w:w w:val="105"/>
          <w:sz w:val="26"/>
          <w:szCs w:val="26"/>
          <w:lang w:val="uk-UA"/>
        </w:rPr>
        <w:t>може вимагати вiд Директора подання дострокового звiту про його діяльність, діяльність Сквирського IРЦ, інформацію про використання закрiпленого за Сквирським IРЦ майна та виконання цього</w:t>
      </w:r>
      <w:r>
        <w:rPr>
          <w:spacing w:val="10"/>
          <w:w w:val="105"/>
          <w:sz w:val="26"/>
          <w:szCs w:val="26"/>
          <w:lang w:val="uk-UA"/>
        </w:rPr>
        <w:t xml:space="preserve"> </w:t>
      </w:r>
      <w:r>
        <w:rPr>
          <w:w w:val="105"/>
          <w:sz w:val="26"/>
          <w:szCs w:val="26"/>
          <w:lang w:val="uk-UA"/>
        </w:rPr>
        <w:t>контракту;</w:t>
      </w:r>
    </w:p>
    <w:p>
      <w:pPr>
        <w:pStyle w:val="8"/>
        <w:numPr>
          <w:ilvl w:val="2"/>
          <w:numId w:val="2"/>
        </w:numPr>
        <w:tabs>
          <w:tab w:val="left" w:pos="851"/>
          <w:tab w:val="left" w:pos="2569"/>
        </w:tabs>
        <w:ind w:left="0" w:firstLine="567"/>
        <w:rPr>
          <w:sz w:val="26"/>
          <w:szCs w:val="26"/>
          <w:lang w:val="uk-UA"/>
        </w:rPr>
      </w:pPr>
      <w:r>
        <w:rPr>
          <w:w w:val="105"/>
          <w:sz w:val="26"/>
          <w:szCs w:val="26"/>
          <w:lang w:val="uk-UA"/>
        </w:rPr>
        <w:t>звiльняє Директора у разi закiнчення контракту, достроково за вимогою Директора, а також у випадку порушень законодавства та умов</w:t>
      </w:r>
      <w:r>
        <w:rPr>
          <w:spacing w:val="6"/>
          <w:w w:val="105"/>
          <w:sz w:val="26"/>
          <w:szCs w:val="26"/>
          <w:lang w:val="uk-UA"/>
        </w:rPr>
        <w:t xml:space="preserve"> </w:t>
      </w:r>
      <w:r>
        <w:rPr>
          <w:w w:val="105"/>
          <w:sz w:val="26"/>
          <w:szCs w:val="26"/>
          <w:lang w:val="uk-UA"/>
        </w:rPr>
        <w:t>контракту;</w:t>
      </w:r>
    </w:p>
    <w:p>
      <w:pPr>
        <w:pStyle w:val="8"/>
        <w:numPr>
          <w:ilvl w:val="2"/>
          <w:numId w:val="2"/>
        </w:numPr>
        <w:tabs>
          <w:tab w:val="left" w:pos="851"/>
        </w:tabs>
        <w:ind w:left="0" w:firstLine="567"/>
        <w:rPr>
          <w:sz w:val="26"/>
          <w:szCs w:val="26"/>
          <w:lang w:val="uk-UA"/>
        </w:rPr>
      </w:pPr>
      <w:r>
        <w:rPr>
          <w:w w:val="105"/>
          <w:sz w:val="26"/>
          <w:szCs w:val="26"/>
          <w:lang w:val="uk-UA"/>
        </w:rPr>
        <w:t>затверджує в установленому порядку рiчний фiнансовий план, штатний розпис Сквирського IРЦ на кожний наступний</w:t>
      </w:r>
      <w:r>
        <w:rPr>
          <w:spacing w:val="-32"/>
          <w:w w:val="105"/>
          <w:sz w:val="26"/>
          <w:szCs w:val="26"/>
          <w:lang w:val="uk-UA"/>
        </w:rPr>
        <w:t xml:space="preserve"> </w:t>
      </w:r>
      <w:r>
        <w:rPr>
          <w:w w:val="105"/>
          <w:sz w:val="26"/>
          <w:szCs w:val="26"/>
          <w:lang w:val="uk-UA"/>
        </w:rPr>
        <w:t>рiк;</w:t>
      </w:r>
    </w:p>
    <w:p>
      <w:pPr>
        <w:pStyle w:val="8"/>
        <w:numPr>
          <w:ilvl w:val="2"/>
          <w:numId w:val="2"/>
        </w:numPr>
        <w:tabs>
          <w:tab w:val="left" w:pos="851"/>
        </w:tabs>
        <w:ind w:left="0" w:firstLine="567"/>
        <w:rPr>
          <w:sz w:val="26"/>
          <w:szCs w:val="26"/>
          <w:lang w:val="uk-UA"/>
        </w:rPr>
      </w:pPr>
      <w:r>
        <w:rPr>
          <w:w w:val="105"/>
          <w:sz w:val="26"/>
          <w:szCs w:val="26"/>
          <w:lang w:val="uk-UA"/>
        </w:rPr>
        <w:t>здійснює контроль за ефективністю використання і збереження майна закріпленого за Сквирським ІРЦ;</w:t>
      </w:r>
    </w:p>
    <w:p>
      <w:pPr>
        <w:pStyle w:val="8"/>
        <w:numPr>
          <w:ilvl w:val="2"/>
          <w:numId w:val="2"/>
        </w:numPr>
        <w:tabs>
          <w:tab w:val="left" w:pos="851"/>
        </w:tabs>
        <w:ind w:left="0" w:firstLine="567"/>
        <w:rPr>
          <w:sz w:val="26"/>
          <w:szCs w:val="26"/>
          <w:lang w:val="uk-UA"/>
        </w:rPr>
      </w:pPr>
      <w:r>
        <w:rPr>
          <w:w w:val="105"/>
          <w:sz w:val="26"/>
          <w:szCs w:val="26"/>
          <w:lang w:val="uk-UA"/>
        </w:rPr>
        <w:t>сприяти створенню умов для функціонування Сквирського ІРЦ;</w:t>
      </w:r>
    </w:p>
    <w:p>
      <w:pPr>
        <w:pStyle w:val="8"/>
        <w:numPr>
          <w:ilvl w:val="2"/>
          <w:numId w:val="2"/>
        </w:numPr>
        <w:tabs>
          <w:tab w:val="left" w:pos="851"/>
        </w:tabs>
        <w:ind w:left="0" w:firstLine="567"/>
        <w:rPr>
          <w:sz w:val="26"/>
          <w:szCs w:val="26"/>
          <w:lang w:val="uk-UA"/>
        </w:rPr>
      </w:pPr>
      <w:r>
        <w:rPr>
          <w:w w:val="105"/>
          <w:sz w:val="26"/>
          <w:szCs w:val="26"/>
          <w:lang w:val="uk-UA"/>
        </w:rPr>
        <w:t>сприяти своєчасному підвищенню кваліфікації Директора.</w:t>
      </w:r>
    </w:p>
    <w:p>
      <w:pPr>
        <w:pStyle w:val="8"/>
        <w:tabs>
          <w:tab w:val="left" w:pos="851"/>
        </w:tabs>
        <w:ind w:left="1355" w:firstLine="0"/>
        <w:rPr>
          <w:w w:val="105"/>
          <w:sz w:val="26"/>
          <w:szCs w:val="26"/>
          <w:lang w:val="uk-UA"/>
        </w:rPr>
      </w:pPr>
    </w:p>
    <w:p>
      <w:pPr>
        <w:pStyle w:val="8"/>
        <w:tabs>
          <w:tab w:val="left" w:pos="851"/>
        </w:tabs>
        <w:ind w:left="1355" w:firstLine="0"/>
        <w:rPr>
          <w:sz w:val="26"/>
          <w:szCs w:val="26"/>
          <w:lang w:val="uk-UA"/>
        </w:rPr>
      </w:pPr>
    </w:p>
    <w:p>
      <w:pPr>
        <w:tabs>
          <w:tab w:val="left" w:pos="851"/>
        </w:tabs>
        <w:jc w:val="both"/>
        <w:rPr>
          <w:color w:val="FF0000"/>
          <w:sz w:val="26"/>
          <w:szCs w:val="26"/>
          <w:lang w:val="uk-UA"/>
        </w:rPr>
      </w:pPr>
    </w:p>
    <w:p>
      <w:pPr>
        <w:pStyle w:val="8"/>
        <w:tabs>
          <w:tab w:val="left" w:pos="3183"/>
        </w:tabs>
        <w:ind w:left="-239" w:firstLine="0"/>
        <w:jc w:val="center"/>
        <w:rPr>
          <w:b/>
          <w:sz w:val="26"/>
          <w:szCs w:val="26"/>
          <w:lang w:val="uk-UA"/>
        </w:rPr>
      </w:pPr>
      <w:r>
        <w:rPr>
          <w:b/>
          <w:w w:val="105"/>
          <w:sz w:val="26"/>
          <w:szCs w:val="26"/>
          <w:lang w:val="uk-UA"/>
        </w:rPr>
        <w:t>3.УМОВИ МАТЕРIАЛЬНОГО ЗАБЕЗПЕЧЕННЯ</w:t>
      </w:r>
      <w:r>
        <w:rPr>
          <w:b/>
          <w:spacing w:val="-5"/>
          <w:w w:val="105"/>
          <w:sz w:val="26"/>
          <w:szCs w:val="26"/>
          <w:lang w:val="uk-UA"/>
        </w:rPr>
        <w:t xml:space="preserve"> </w:t>
      </w:r>
      <w:r>
        <w:rPr>
          <w:b/>
          <w:w w:val="105"/>
          <w:sz w:val="26"/>
          <w:szCs w:val="26"/>
          <w:lang w:val="uk-UA"/>
        </w:rPr>
        <w:t>КЕРIВНИКА</w:t>
      </w:r>
    </w:p>
    <w:p>
      <w:pPr>
        <w:pStyle w:val="6"/>
        <w:rPr>
          <w:b/>
          <w:sz w:val="26"/>
          <w:szCs w:val="26"/>
          <w:lang w:val="uk-UA"/>
        </w:rPr>
      </w:pPr>
    </w:p>
    <w:p>
      <w:pPr>
        <w:pStyle w:val="8"/>
        <w:numPr>
          <w:ilvl w:val="1"/>
          <w:numId w:val="3"/>
        </w:numPr>
        <w:tabs>
          <w:tab w:val="left" w:pos="993"/>
        </w:tabs>
        <w:ind w:left="0" w:firstLine="573"/>
        <w:jc w:val="both"/>
        <w:rPr>
          <w:sz w:val="26"/>
          <w:szCs w:val="26"/>
          <w:lang w:val="uk-UA"/>
        </w:rPr>
      </w:pPr>
      <w:r>
        <w:rPr>
          <w:w w:val="105"/>
          <w:sz w:val="26"/>
          <w:szCs w:val="26"/>
          <w:lang w:val="uk-UA"/>
        </w:rPr>
        <w:t>За виконання обов'язкiв, передбачених цим контрактом, Директору нараховується заробiтна плата, виходячи з установлених</w:t>
      </w:r>
      <w:r>
        <w:rPr>
          <w:spacing w:val="-26"/>
          <w:w w:val="105"/>
          <w:sz w:val="26"/>
          <w:szCs w:val="26"/>
          <w:lang w:val="uk-UA"/>
        </w:rPr>
        <w:t xml:space="preserve"> </w:t>
      </w:r>
      <w:r>
        <w:rPr>
          <w:w w:val="105"/>
          <w:sz w:val="26"/>
          <w:szCs w:val="26"/>
          <w:lang w:val="uk-UA"/>
        </w:rPr>
        <w:t>йому:</w:t>
      </w:r>
    </w:p>
    <w:p>
      <w:pPr>
        <w:pStyle w:val="6"/>
        <w:tabs>
          <w:tab w:val="left" w:pos="993"/>
        </w:tabs>
        <w:ind w:firstLine="574"/>
        <w:jc w:val="both"/>
        <w:rPr>
          <w:w w:val="105"/>
          <w:sz w:val="26"/>
          <w:szCs w:val="26"/>
          <w:lang w:val="uk-UA"/>
        </w:rPr>
      </w:pPr>
      <w:r>
        <w:rPr>
          <w:w w:val="105"/>
          <w:sz w:val="26"/>
          <w:szCs w:val="26"/>
          <w:lang w:val="uk-UA"/>
        </w:rPr>
        <w:t xml:space="preserve">а) </w:t>
      </w:r>
      <w:r>
        <w:rPr>
          <w:w w:val="105"/>
          <w:sz w:val="26"/>
          <w:szCs w:val="26"/>
          <w:u w:val="none"/>
          <w:lang w:val="uk-UA"/>
        </w:rPr>
        <w:t>посадового окладу, з врахуванням 15 розряду діапазону розрядів за Єдиною тарифною сіткою</w:t>
      </w:r>
      <w:r>
        <w:rPr>
          <w:w w:val="105"/>
          <w:sz w:val="26"/>
          <w:szCs w:val="26"/>
          <w:lang w:val="uk-UA"/>
        </w:rPr>
        <w:t xml:space="preserve"> відповідно до н</w:t>
      </w:r>
      <w:r>
        <w:rPr>
          <w:sz w:val="26"/>
          <w:szCs w:val="26"/>
          <w:lang w:val="uk-UA"/>
        </w:rPr>
        <w:t>аказу Мiнiстерства освiти i науки України вiд 26.09.2005 №557 «Про впорядкування умов оплати працi та затвердження схем тарифних розрядiв працiвникiв навчальних закладiв, установ освiти та наукових</w:t>
      </w:r>
      <w:r>
        <w:rPr>
          <w:spacing w:val="31"/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установ» та постанови Кабiнету Мiнiстрiв України вiд 30.08.2002 №1298 «Про оплату працi працiвникiв на основi Єдиної тарифної сiтки розрядiв i коефiцiентiв з оплати працi працiвникiв установ, закладiв та  органiзацiй  окремих  галузей  бюджетної  сфери»</w:t>
      </w:r>
      <w:r>
        <w:rPr>
          <w:w w:val="105"/>
          <w:sz w:val="26"/>
          <w:szCs w:val="26"/>
          <w:lang w:val="uk-UA"/>
        </w:rPr>
        <w:t>;</w:t>
      </w:r>
    </w:p>
    <w:p>
      <w:pPr>
        <w:pStyle w:val="6"/>
        <w:tabs>
          <w:tab w:val="left" w:pos="993"/>
        </w:tabs>
        <w:ind w:firstLine="574"/>
        <w:jc w:val="both"/>
        <w:rPr>
          <w:w w:val="105"/>
          <w:sz w:val="26"/>
          <w:szCs w:val="26"/>
          <w:lang w:val="uk-UA"/>
        </w:rPr>
      </w:pPr>
    </w:p>
    <w:p>
      <w:pPr>
        <w:pStyle w:val="6"/>
        <w:tabs>
          <w:tab w:val="left" w:pos="993"/>
        </w:tabs>
        <w:ind w:firstLine="574"/>
        <w:jc w:val="both"/>
        <w:rPr>
          <w:w w:val="105"/>
          <w:sz w:val="26"/>
          <w:szCs w:val="26"/>
          <w:lang w:val="uk-UA"/>
        </w:rPr>
      </w:pPr>
      <w:r>
        <w:rPr>
          <w:w w:val="105"/>
          <w:sz w:val="26"/>
          <w:szCs w:val="26"/>
          <w:lang w:val="uk-UA"/>
        </w:rPr>
        <w:t>б) надбавка за роботу у закладі для дітей, які потребують корекції фізичного та/або розумового розвит</w:t>
      </w:r>
      <w:r>
        <w:rPr>
          <w:w w:val="105"/>
          <w:sz w:val="24"/>
          <w:szCs w:val="24"/>
          <w:lang w:val="uk-UA"/>
        </w:rPr>
        <w:t xml:space="preserve">ку в </w:t>
      </w:r>
      <w:r>
        <w:rPr>
          <w:b w:val="0"/>
          <w:bCs/>
          <w:w w:val="105"/>
          <w:sz w:val="26"/>
          <w:szCs w:val="26"/>
          <w:u w:val="none"/>
          <w:lang w:val="uk-UA"/>
        </w:rPr>
        <w:t>розмірі 2</w:t>
      </w:r>
      <w:r>
        <w:rPr>
          <w:rFonts w:hint="default"/>
          <w:b w:val="0"/>
          <w:bCs/>
          <w:w w:val="105"/>
          <w:sz w:val="26"/>
          <w:szCs w:val="26"/>
          <w:u w:val="none"/>
          <w:lang w:val="uk-UA"/>
        </w:rPr>
        <w:t>5</w:t>
      </w:r>
      <w:r>
        <w:rPr>
          <w:b w:val="0"/>
          <w:bCs/>
          <w:w w:val="105"/>
          <w:sz w:val="26"/>
          <w:szCs w:val="26"/>
          <w:u w:val="none"/>
          <w:lang w:val="uk-UA"/>
        </w:rPr>
        <w:t>% посадового окладу</w:t>
      </w:r>
      <w:r>
        <w:rPr>
          <w:w w:val="105"/>
          <w:sz w:val="26"/>
          <w:szCs w:val="26"/>
          <w:lang w:val="uk-UA"/>
        </w:rPr>
        <w:t xml:space="preserve"> відповідно до постанови Кабінету Міністрів України від 20 квітня 2007 року №643 “</w:t>
      </w:r>
      <w:r>
        <w:rPr>
          <w:rFonts w:eastAsia="Consolas"/>
          <w:sz w:val="26"/>
          <w:szCs w:val="26"/>
          <w:shd w:val="clear" w:color="auto" w:fill="FFFFFF"/>
          <w:lang w:val="uk-UA"/>
        </w:rPr>
        <w:t>Про затвердження розмірів підвищення посадових окладів (ставок заробітної плати) та додаткової оплати за окремі види педагогічної діяльності у співвідношенні до тарифної ставки”, наказу Міністерства освіти України від 15 квітня 1993 року №102 “Про затвердження Інструкції про порядок обчислення заробітної плати працівників освіти”.</w:t>
      </w:r>
    </w:p>
    <w:p>
      <w:pPr>
        <w:pStyle w:val="6"/>
        <w:tabs>
          <w:tab w:val="left" w:pos="993"/>
        </w:tabs>
        <w:ind w:firstLine="574"/>
        <w:jc w:val="both"/>
        <w:rPr>
          <w:w w:val="105"/>
          <w:sz w:val="26"/>
          <w:szCs w:val="26"/>
          <w:lang w:val="uk-UA"/>
        </w:rPr>
      </w:pPr>
    </w:p>
    <w:p>
      <w:pPr>
        <w:pStyle w:val="3"/>
        <w:shd w:val="clear" w:color="auto" w:fill="FFFFFF"/>
        <w:spacing w:beforeAutospacing="0" w:line="15" w:lineRule="atLeast"/>
        <w:ind w:firstLine="657" w:firstLineChars="241"/>
        <w:jc w:val="both"/>
        <w:rPr>
          <w:rFonts w:hint="default"/>
          <w:w w:val="105"/>
          <w:sz w:val="26"/>
          <w:szCs w:val="26"/>
          <w:lang w:val="uk-UA"/>
        </w:rPr>
      </w:pPr>
      <w:r>
        <w:rPr>
          <w:rFonts w:hint="default" w:ascii="Times New Roman" w:hAnsi="Times New Roman"/>
          <w:b w:val="0"/>
          <w:bCs w:val="0"/>
          <w:i w:val="0"/>
          <w:iCs w:val="0"/>
          <w:w w:val="105"/>
          <w:sz w:val="26"/>
          <w:szCs w:val="26"/>
          <w:lang w:val="uk-UA"/>
        </w:rPr>
        <w:t xml:space="preserve">в) надбавки за вислугу рокiв педагогiчним працiвникам та науково-педагогiчним працiвникам навчальних закладiв i установ освiти вiдповiдно до статті 57 Закону України "Про освiту" та постанови Кабінету Міністрів України від 31 січня 2001 року №78 </w:t>
      </w:r>
      <w:r>
        <w:rPr>
          <w:rFonts w:hint="default" w:ascii="Times New Roman" w:hAnsi="Times New Roman" w:eastAsia="sans-serif"/>
          <w:b w:val="0"/>
          <w:bCs w:val="0"/>
          <w:i w:val="0"/>
          <w:iCs w:val="0"/>
          <w:sz w:val="26"/>
          <w:szCs w:val="26"/>
          <w:shd w:val="clear" w:color="auto" w:fill="FFFFFF"/>
          <w:lang w:val="uk-UA"/>
        </w:rPr>
        <w:t>Про реалізацію окремих положень частини першої статті 57 Закону України "Про освіту", частини першої статті 25 Закону України "Про загальну середню освіту",частини другої статті 18 і частини першої статті 22 Закону України "Про позашкільну освіту";</w:t>
      </w:r>
    </w:p>
    <w:p>
      <w:pPr>
        <w:pStyle w:val="6"/>
        <w:tabs>
          <w:tab w:val="left" w:pos="993"/>
        </w:tabs>
        <w:ind w:firstLine="568"/>
        <w:jc w:val="both"/>
        <w:rPr>
          <w:rFonts w:hint="default"/>
          <w:w w:val="105"/>
          <w:sz w:val="26"/>
          <w:szCs w:val="26"/>
          <w:lang w:val="uk-UA"/>
        </w:rPr>
      </w:pPr>
      <w:r>
        <w:rPr>
          <w:w w:val="105"/>
          <w:sz w:val="26"/>
          <w:szCs w:val="26"/>
          <w:lang w:val="uk-UA"/>
        </w:rPr>
        <w:t xml:space="preserve">г) надбавки за престижнiсть педагогiчної працi вiдповiдно до постанови Кабiнету Мiнiстрiв України вiд 23.03.2011 року №373 «Про встановлення надбавки педагогiчним працiвникам дошкiльних, загальноосвiтнiх, професiйно-технiчних навчальних закладiв, вищих навчальних закладiв I-ІІ рiвня акредитацiї, iнших установ i закладiв незалежно вiд </w:t>
      </w:r>
      <w:r>
        <w:rPr>
          <w:sz w:val="26"/>
          <w:szCs w:val="26"/>
          <w:lang w:val="uk-UA"/>
        </w:rPr>
        <w:t xml:space="preserve">їx </w:t>
      </w:r>
      <w:r>
        <w:rPr>
          <w:w w:val="105"/>
          <w:sz w:val="26"/>
          <w:szCs w:val="26"/>
          <w:lang w:val="uk-UA"/>
        </w:rPr>
        <w:t>пiдпорядкування» в</w:t>
      </w:r>
      <w:r>
        <w:rPr>
          <w:rFonts w:hint="default"/>
          <w:w w:val="105"/>
          <w:sz w:val="26"/>
          <w:szCs w:val="26"/>
          <w:lang w:val="uk-UA"/>
        </w:rPr>
        <w:t xml:space="preserve"> розмірі 30%;</w:t>
      </w:r>
    </w:p>
    <w:p>
      <w:pPr>
        <w:pStyle w:val="6"/>
        <w:tabs>
          <w:tab w:val="left" w:pos="993"/>
        </w:tabs>
        <w:ind w:firstLine="557"/>
        <w:jc w:val="both"/>
        <w:rPr>
          <w:w w:val="105"/>
          <w:sz w:val="26"/>
          <w:szCs w:val="26"/>
          <w:lang w:val="uk-UA"/>
        </w:rPr>
      </w:pPr>
    </w:p>
    <w:p>
      <w:pPr>
        <w:pStyle w:val="6"/>
        <w:tabs>
          <w:tab w:val="left" w:pos="993"/>
        </w:tabs>
        <w:ind w:firstLine="557"/>
        <w:jc w:val="both"/>
        <w:rPr>
          <w:w w:val="105"/>
          <w:sz w:val="26"/>
          <w:szCs w:val="26"/>
          <w:u w:val="none"/>
          <w:lang w:val="uk-UA"/>
        </w:rPr>
      </w:pPr>
      <w:r>
        <w:rPr>
          <w:w w:val="105"/>
          <w:sz w:val="26"/>
          <w:szCs w:val="26"/>
          <w:lang w:val="uk-UA"/>
        </w:rPr>
        <w:t>д) виплати щомісячної премії</w:t>
      </w:r>
      <w:r>
        <w:rPr>
          <w:rFonts w:hint="default"/>
          <w:w w:val="105"/>
          <w:sz w:val="26"/>
          <w:szCs w:val="26"/>
          <w:lang w:val="uk-UA"/>
        </w:rPr>
        <w:t xml:space="preserve"> та </w:t>
      </w:r>
      <w:r>
        <w:rPr>
          <w:w w:val="105"/>
          <w:sz w:val="26"/>
          <w:szCs w:val="26"/>
          <w:lang w:val="uk-UA"/>
        </w:rPr>
        <w:t>грошової винагороди за сумлiнну працю, зразкове виконання покладених на Директора обов'язкiв в розмірі до одного посадового окладу (ставки заробітної плати), вiдповiдно до статті 57 Закону України «Пр</w:t>
      </w:r>
      <w:r>
        <w:rPr>
          <w:w w:val="105"/>
          <w:sz w:val="26"/>
          <w:szCs w:val="26"/>
          <w:u w:val="none"/>
          <w:lang w:val="uk-UA"/>
        </w:rPr>
        <w:t>о освiту» за поданням начальника відділу освіти Сквирської міської ради та погодженням Сквирського міського голови в межах фонду оплати праці;</w:t>
      </w:r>
    </w:p>
    <w:p>
      <w:pPr>
        <w:pStyle w:val="6"/>
        <w:tabs>
          <w:tab w:val="left" w:pos="993"/>
        </w:tabs>
        <w:ind w:firstLine="557"/>
        <w:jc w:val="both"/>
        <w:rPr>
          <w:w w:val="105"/>
          <w:sz w:val="26"/>
          <w:szCs w:val="26"/>
          <w:u w:val="none"/>
          <w:lang w:val="uk-UA"/>
        </w:rPr>
      </w:pPr>
    </w:p>
    <w:p>
      <w:pPr>
        <w:pStyle w:val="6"/>
        <w:tabs>
          <w:tab w:val="left" w:pos="993"/>
        </w:tabs>
        <w:ind w:firstLine="567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10676890</wp:posOffset>
                </wp:positionV>
                <wp:extent cx="7538085" cy="0"/>
                <wp:effectExtent l="0" t="0" r="0" b="0"/>
                <wp:wrapNone/>
                <wp:docPr id="5" name="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38085" cy="0"/>
                        </a:xfrm>
                        <a:prstGeom prst="line">
                          <a:avLst/>
                        </a:prstGeom>
                        <a:ln w="7397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Линия 8" o:spid="_x0000_s1026" o:spt="20" style="position:absolute;left:0pt;margin-left:0pt;margin-top:840.7pt;height:0pt;width:593.55pt;mso-position-horizontal-relative:page;mso-position-vertical-relative:page;z-index:251660288;mso-width-relative:page;mso-height-relative:page;" filled="f" stroked="t" coordsize="21600,21600" o:gfxdata="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ifJC9dcAAAAL&#10;AQAADwAAAAAAAAABACAAAAAiAAAAZHJzL2Rvd25yZXYueG1sUEsBAhQAFAAAAAgAh07iQLqUlgTk&#10;AQAA0wMAAA4AAAAAAAAAAQAgAAAAJgEAAGRycy9lMm9Eb2MueG1sUEsFBgAAAAAGAAYAWQEAAHwF&#10;AAAAAA==&#10;">
                <v:fill on="f" focussize="0,0"/>
                <v:stroke weight="0.58244094488189pt" color="#000000" joinstyle="round"/>
                <v:imagedata o:title=""/>
                <o:lock v:ext="edit" aspectratio="f"/>
              </v:line>
            </w:pict>
          </mc:Fallback>
        </mc:AlternateContent>
      </w:r>
      <w:bookmarkStart w:id="3" w:name="img20201016_09525457"/>
      <w:bookmarkEnd w:id="3"/>
      <w:r>
        <w:rPr>
          <w:sz w:val="26"/>
          <w:szCs w:val="26"/>
          <w:lang w:val="uk-UA"/>
        </w:rPr>
        <w:t xml:space="preserve">3.2. </w:t>
      </w:r>
      <w:r>
        <w:rPr>
          <w:w w:val="105"/>
          <w:sz w:val="26"/>
          <w:szCs w:val="26"/>
          <w:lang w:val="uk-UA"/>
        </w:rPr>
        <w:t>Директору надається щорiчна оплачувана вiдпустка тривалiстю 56 календарних днів (постанова Кабiнету Мiнiстрiв України вiд 14.04.1997 №346 «Про затвердження Порядку надання щорiчної основної вiдпустки тривалiстю до 56 календарних днiв керiвним працiвникам навчальних закладiв та установ освiти, навчальних (педагогiчних) частин (пiдроздiлiв) iнших установ i закладiв, педагогiчним, науково-педагогiчним працiвникам та науковим працiвникам») та виплачується матерiальна допомога на оздоровлення у розмiрi мiсячного посадового окладу (ставки заробiтної</w:t>
      </w:r>
      <w:r>
        <w:rPr>
          <w:spacing w:val="30"/>
          <w:w w:val="105"/>
          <w:sz w:val="26"/>
          <w:szCs w:val="26"/>
          <w:lang w:val="uk-UA"/>
        </w:rPr>
        <w:t xml:space="preserve"> </w:t>
      </w:r>
      <w:r>
        <w:rPr>
          <w:w w:val="105"/>
          <w:sz w:val="26"/>
          <w:szCs w:val="26"/>
          <w:lang w:val="uk-UA"/>
        </w:rPr>
        <w:t>плати);</w:t>
      </w:r>
    </w:p>
    <w:p>
      <w:pPr>
        <w:pStyle w:val="6"/>
        <w:tabs>
          <w:tab w:val="left" w:pos="993"/>
          <w:tab w:val="left" w:pos="2402"/>
          <w:tab w:val="left" w:pos="2818"/>
          <w:tab w:val="left" w:pos="3864"/>
          <w:tab w:val="left" w:pos="5091"/>
          <w:tab w:val="left" w:pos="6034"/>
          <w:tab w:val="left" w:pos="6892"/>
          <w:tab w:val="left" w:pos="8280"/>
        </w:tabs>
        <w:ind w:left="1454"/>
        <w:jc w:val="both"/>
        <w:rPr>
          <w:sz w:val="26"/>
          <w:szCs w:val="26"/>
          <w:lang w:val="uk-UA"/>
        </w:rPr>
      </w:pPr>
    </w:p>
    <w:p>
      <w:pPr>
        <w:pStyle w:val="6"/>
        <w:ind w:firstLine="565"/>
        <w:jc w:val="both"/>
        <w:rPr>
          <w:w w:val="105"/>
          <w:sz w:val="26"/>
          <w:szCs w:val="26"/>
          <w:lang w:val="uk-UA"/>
        </w:rPr>
      </w:pPr>
      <w:r>
        <w:rPr>
          <w:w w:val="105"/>
          <w:sz w:val="26"/>
          <w:szCs w:val="26"/>
          <w:lang w:val="uk-UA"/>
        </w:rPr>
        <w:t>Директор може мати додатковi оплачуванi вiдпустки на термiн та на пiдставах, передбачених чинним законодавством.</w:t>
      </w:r>
    </w:p>
    <w:p>
      <w:pPr>
        <w:pStyle w:val="6"/>
        <w:ind w:firstLine="565"/>
        <w:jc w:val="both"/>
        <w:rPr>
          <w:w w:val="105"/>
          <w:sz w:val="26"/>
          <w:szCs w:val="26"/>
          <w:lang w:val="uk-UA"/>
        </w:rPr>
      </w:pPr>
    </w:p>
    <w:p>
      <w:pPr>
        <w:pStyle w:val="6"/>
        <w:ind w:firstLine="565"/>
        <w:jc w:val="both"/>
        <w:rPr>
          <w:sz w:val="26"/>
          <w:szCs w:val="26"/>
          <w:lang w:val="uk-UA"/>
        </w:rPr>
      </w:pPr>
      <w:r>
        <w:rPr>
          <w:w w:val="105"/>
          <w:sz w:val="26"/>
          <w:szCs w:val="26"/>
          <w:lang w:val="uk-UA"/>
        </w:rPr>
        <w:t>3.3. Крiм умов матерiального забезпечення, зазначених у пунктах 3.1.,3.2. Директору можуть бути встановленi iншi умови, що не забороненi</w:t>
      </w:r>
      <w:r>
        <w:rPr>
          <w:spacing w:val="-3"/>
          <w:w w:val="105"/>
          <w:sz w:val="26"/>
          <w:szCs w:val="26"/>
          <w:lang w:val="uk-UA"/>
        </w:rPr>
        <w:t xml:space="preserve"> </w:t>
      </w:r>
      <w:r>
        <w:rPr>
          <w:w w:val="105"/>
          <w:sz w:val="26"/>
          <w:szCs w:val="26"/>
          <w:lang w:val="uk-UA"/>
        </w:rPr>
        <w:t>законодавством.</w:t>
      </w:r>
    </w:p>
    <w:p>
      <w:pPr>
        <w:pStyle w:val="6"/>
        <w:rPr>
          <w:sz w:val="26"/>
          <w:szCs w:val="26"/>
          <w:lang w:val="uk-UA"/>
        </w:rPr>
      </w:pPr>
    </w:p>
    <w:p>
      <w:pPr>
        <w:pStyle w:val="8"/>
        <w:tabs>
          <w:tab w:val="left" w:pos="3512"/>
        </w:tabs>
        <w:ind w:left="-240" w:firstLine="0"/>
        <w:jc w:val="center"/>
        <w:rPr>
          <w:b/>
          <w:sz w:val="26"/>
          <w:szCs w:val="26"/>
          <w:lang w:val="uk-UA"/>
        </w:rPr>
      </w:pPr>
      <w:r>
        <w:rPr>
          <w:b/>
          <w:w w:val="105"/>
          <w:sz w:val="26"/>
          <w:szCs w:val="26"/>
          <w:lang w:val="uk-UA"/>
        </w:rPr>
        <w:t>4.ВIДПОВIДАЛЬНIСТЬ CTOPIH. ВИРIШЕННЯ</w:t>
      </w:r>
      <w:r>
        <w:rPr>
          <w:b/>
          <w:spacing w:val="10"/>
          <w:w w:val="105"/>
          <w:sz w:val="26"/>
          <w:szCs w:val="26"/>
          <w:lang w:val="uk-UA"/>
        </w:rPr>
        <w:t xml:space="preserve"> </w:t>
      </w:r>
      <w:r>
        <w:rPr>
          <w:b/>
          <w:w w:val="105"/>
          <w:sz w:val="26"/>
          <w:szCs w:val="26"/>
          <w:lang w:val="uk-UA"/>
        </w:rPr>
        <w:t>СПОРIВ</w:t>
      </w:r>
    </w:p>
    <w:p>
      <w:pPr>
        <w:pStyle w:val="6"/>
        <w:rPr>
          <w:b/>
          <w:sz w:val="26"/>
          <w:szCs w:val="26"/>
          <w:lang w:val="uk-UA"/>
        </w:rPr>
      </w:pPr>
    </w:p>
    <w:p>
      <w:pPr>
        <w:pStyle w:val="8"/>
        <w:numPr>
          <w:ilvl w:val="1"/>
          <w:numId w:val="4"/>
        </w:numPr>
        <w:tabs>
          <w:tab w:val="left" w:pos="1134"/>
        </w:tabs>
        <w:ind w:left="0" w:firstLine="564"/>
        <w:jc w:val="both"/>
        <w:rPr>
          <w:sz w:val="26"/>
          <w:szCs w:val="26"/>
          <w:lang w:val="uk-UA"/>
        </w:rPr>
      </w:pPr>
      <w:r>
        <w:rPr>
          <w:w w:val="105"/>
          <w:sz w:val="26"/>
          <w:szCs w:val="26"/>
          <w:lang w:val="uk-UA"/>
        </w:rPr>
        <w:t>У випадку невиконання чи неналежного виконання обов'язкiв, передбачених цим контрактом,</w:t>
      </w:r>
      <w:r>
        <w:rPr>
          <w:spacing w:val="-3"/>
          <w:w w:val="105"/>
          <w:sz w:val="26"/>
          <w:szCs w:val="26"/>
          <w:lang w:val="uk-UA"/>
        </w:rPr>
        <w:t xml:space="preserve"> </w:t>
      </w:r>
      <w:r>
        <w:rPr>
          <w:w w:val="105"/>
          <w:sz w:val="26"/>
          <w:szCs w:val="26"/>
          <w:lang w:val="uk-UA"/>
        </w:rPr>
        <w:t>сторони</w:t>
      </w:r>
      <w:r>
        <w:rPr>
          <w:spacing w:val="1"/>
          <w:w w:val="105"/>
          <w:sz w:val="26"/>
          <w:szCs w:val="26"/>
          <w:lang w:val="uk-UA"/>
        </w:rPr>
        <w:t xml:space="preserve"> </w:t>
      </w:r>
      <w:r>
        <w:rPr>
          <w:w w:val="105"/>
          <w:sz w:val="26"/>
          <w:szCs w:val="26"/>
          <w:lang w:val="uk-UA"/>
        </w:rPr>
        <w:t>несуть</w:t>
      </w:r>
      <w:r>
        <w:rPr>
          <w:spacing w:val="-8"/>
          <w:w w:val="105"/>
          <w:sz w:val="26"/>
          <w:szCs w:val="26"/>
          <w:lang w:val="uk-UA"/>
        </w:rPr>
        <w:t xml:space="preserve"> </w:t>
      </w:r>
      <w:r>
        <w:rPr>
          <w:w w:val="105"/>
          <w:sz w:val="26"/>
          <w:szCs w:val="26"/>
          <w:lang w:val="uk-UA"/>
        </w:rPr>
        <w:t>вiдповiдальнiсть</w:t>
      </w:r>
      <w:r>
        <w:rPr>
          <w:spacing w:val="-14"/>
          <w:w w:val="105"/>
          <w:sz w:val="26"/>
          <w:szCs w:val="26"/>
          <w:lang w:val="uk-UA"/>
        </w:rPr>
        <w:t xml:space="preserve"> </w:t>
      </w:r>
      <w:r>
        <w:rPr>
          <w:w w:val="105"/>
          <w:sz w:val="26"/>
          <w:szCs w:val="26"/>
          <w:lang w:val="uk-UA"/>
        </w:rPr>
        <w:t>згiдно</w:t>
      </w:r>
      <w:r>
        <w:rPr>
          <w:spacing w:val="-3"/>
          <w:w w:val="105"/>
          <w:sz w:val="26"/>
          <w:szCs w:val="26"/>
          <w:lang w:val="uk-UA"/>
        </w:rPr>
        <w:t xml:space="preserve"> </w:t>
      </w:r>
      <w:r>
        <w:rPr>
          <w:w w:val="105"/>
          <w:sz w:val="26"/>
          <w:szCs w:val="26"/>
          <w:lang w:val="uk-UA"/>
        </w:rPr>
        <w:t>з</w:t>
      </w:r>
      <w:r>
        <w:rPr>
          <w:spacing w:val="-13"/>
          <w:w w:val="105"/>
          <w:sz w:val="26"/>
          <w:szCs w:val="26"/>
          <w:lang w:val="uk-UA"/>
        </w:rPr>
        <w:t xml:space="preserve"> </w:t>
      </w:r>
      <w:r>
        <w:rPr>
          <w:w w:val="105"/>
          <w:sz w:val="26"/>
          <w:szCs w:val="26"/>
          <w:lang w:val="uk-UA"/>
        </w:rPr>
        <w:t>чинним</w:t>
      </w:r>
      <w:r>
        <w:rPr>
          <w:spacing w:val="3"/>
          <w:w w:val="105"/>
          <w:sz w:val="26"/>
          <w:szCs w:val="26"/>
          <w:lang w:val="uk-UA"/>
        </w:rPr>
        <w:t xml:space="preserve"> </w:t>
      </w:r>
      <w:r>
        <w:rPr>
          <w:w w:val="105"/>
          <w:sz w:val="26"/>
          <w:szCs w:val="26"/>
          <w:lang w:val="uk-UA"/>
        </w:rPr>
        <w:t>законодавством</w:t>
      </w:r>
      <w:r>
        <w:rPr>
          <w:spacing w:val="-17"/>
          <w:w w:val="105"/>
          <w:sz w:val="26"/>
          <w:szCs w:val="26"/>
          <w:lang w:val="uk-UA"/>
        </w:rPr>
        <w:t xml:space="preserve"> </w:t>
      </w:r>
      <w:r>
        <w:rPr>
          <w:w w:val="105"/>
          <w:sz w:val="26"/>
          <w:szCs w:val="26"/>
          <w:lang w:val="uk-UA"/>
        </w:rPr>
        <w:t>України</w:t>
      </w:r>
      <w:r>
        <w:rPr>
          <w:spacing w:val="-5"/>
          <w:w w:val="105"/>
          <w:sz w:val="26"/>
          <w:szCs w:val="26"/>
          <w:lang w:val="uk-UA"/>
        </w:rPr>
        <w:t xml:space="preserve"> </w:t>
      </w:r>
      <w:r>
        <w:rPr>
          <w:w w:val="105"/>
          <w:sz w:val="26"/>
          <w:szCs w:val="26"/>
          <w:lang w:val="uk-UA"/>
        </w:rPr>
        <w:t>(ст. 265 КЗпП) та цим</w:t>
      </w:r>
      <w:r>
        <w:rPr>
          <w:spacing w:val="-2"/>
          <w:w w:val="105"/>
          <w:sz w:val="26"/>
          <w:szCs w:val="26"/>
          <w:lang w:val="uk-UA"/>
        </w:rPr>
        <w:t xml:space="preserve"> </w:t>
      </w:r>
      <w:r>
        <w:rPr>
          <w:w w:val="105"/>
          <w:sz w:val="26"/>
          <w:szCs w:val="26"/>
          <w:lang w:val="uk-UA"/>
        </w:rPr>
        <w:t>контрактом.</w:t>
      </w:r>
    </w:p>
    <w:p>
      <w:pPr>
        <w:pStyle w:val="8"/>
        <w:tabs>
          <w:tab w:val="left" w:pos="1134"/>
        </w:tabs>
        <w:ind w:left="564" w:firstLine="0"/>
        <w:rPr>
          <w:sz w:val="26"/>
          <w:szCs w:val="26"/>
          <w:lang w:val="uk-UA"/>
        </w:rPr>
      </w:pPr>
    </w:p>
    <w:p>
      <w:pPr>
        <w:pStyle w:val="8"/>
        <w:numPr>
          <w:ilvl w:val="1"/>
          <w:numId w:val="4"/>
        </w:numPr>
        <w:tabs>
          <w:tab w:val="left" w:pos="1134"/>
          <w:tab w:val="left" w:pos="2538"/>
        </w:tabs>
        <w:ind w:left="0" w:firstLine="561"/>
        <w:jc w:val="both"/>
        <w:rPr>
          <w:sz w:val="26"/>
          <w:szCs w:val="26"/>
          <w:lang w:val="uk-UA"/>
        </w:rPr>
      </w:pPr>
      <w:r>
        <w:rPr>
          <w:w w:val="105"/>
          <w:sz w:val="26"/>
          <w:szCs w:val="26"/>
          <w:lang w:val="uk-UA"/>
        </w:rPr>
        <w:t>За порушення трудового законодавства посадовi особи несуть дисциплiнарну (ст. 147 КЗпП, ч.3 ст. 40 КЗпП), адмiнiстративну та</w:t>
      </w:r>
      <w:r>
        <w:rPr>
          <w:spacing w:val="-46"/>
          <w:w w:val="105"/>
          <w:sz w:val="26"/>
          <w:szCs w:val="26"/>
          <w:lang w:val="uk-UA"/>
        </w:rPr>
        <w:t xml:space="preserve"> </w:t>
      </w:r>
      <w:r>
        <w:rPr>
          <w:w w:val="105"/>
          <w:sz w:val="26"/>
          <w:szCs w:val="26"/>
          <w:lang w:val="uk-UA"/>
        </w:rPr>
        <w:t>кримiнальну вiдповiдальнiсть.</w:t>
      </w:r>
    </w:p>
    <w:p>
      <w:pPr>
        <w:pStyle w:val="8"/>
        <w:tabs>
          <w:tab w:val="left" w:pos="1134"/>
          <w:tab w:val="left" w:pos="2538"/>
        </w:tabs>
        <w:ind w:left="561" w:firstLine="0"/>
        <w:rPr>
          <w:sz w:val="26"/>
          <w:szCs w:val="26"/>
          <w:lang w:val="uk-UA"/>
        </w:rPr>
      </w:pPr>
    </w:p>
    <w:p>
      <w:pPr>
        <w:pStyle w:val="8"/>
        <w:numPr>
          <w:ilvl w:val="1"/>
          <w:numId w:val="4"/>
        </w:numPr>
        <w:tabs>
          <w:tab w:val="left" w:pos="1134"/>
          <w:tab w:val="left" w:pos="2634"/>
          <w:tab w:val="left" w:pos="2635"/>
          <w:tab w:val="left" w:pos="3504"/>
          <w:tab w:val="left" w:pos="4100"/>
          <w:tab w:val="left" w:pos="5394"/>
          <w:tab w:val="left" w:pos="7257"/>
          <w:tab w:val="left" w:pos="8360"/>
          <w:tab w:val="left" w:pos="9900"/>
        </w:tabs>
        <w:ind w:left="0" w:firstLine="569"/>
        <w:jc w:val="both"/>
        <w:rPr>
          <w:w w:val="105"/>
          <w:sz w:val="26"/>
          <w:szCs w:val="26"/>
          <w:lang w:val="uk-UA"/>
        </w:rPr>
      </w:pPr>
      <w:r>
        <w:rPr>
          <w:w w:val="105"/>
          <w:sz w:val="26"/>
          <w:szCs w:val="26"/>
          <w:lang w:val="uk-UA"/>
        </w:rPr>
        <w:t>Спори</w:t>
      </w:r>
      <w:r>
        <w:rPr>
          <w:w w:val="105"/>
          <w:sz w:val="26"/>
          <w:szCs w:val="26"/>
          <w:lang w:val="uk-UA"/>
        </w:rPr>
        <w:tab/>
      </w:r>
      <w:r>
        <w:rPr>
          <w:w w:val="105"/>
          <w:sz w:val="26"/>
          <w:szCs w:val="26"/>
          <w:lang w:val="uk-UA"/>
        </w:rPr>
        <w:t>мiж</w:t>
      </w:r>
      <w:r>
        <w:rPr>
          <w:w w:val="105"/>
          <w:sz w:val="26"/>
          <w:szCs w:val="26"/>
          <w:lang w:val="uk-UA"/>
        </w:rPr>
        <w:tab/>
      </w:r>
      <w:r>
        <w:rPr>
          <w:w w:val="105"/>
          <w:sz w:val="26"/>
          <w:szCs w:val="26"/>
          <w:lang w:val="uk-UA"/>
        </w:rPr>
        <w:t>сторонами</w:t>
      </w:r>
      <w:r>
        <w:rPr>
          <w:w w:val="105"/>
          <w:sz w:val="26"/>
          <w:szCs w:val="26"/>
          <w:lang w:val="uk-UA"/>
        </w:rPr>
        <w:tab/>
      </w:r>
      <w:r>
        <w:rPr>
          <w:w w:val="105"/>
          <w:sz w:val="26"/>
          <w:szCs w:val="26"/>
          <w:lang w:val="uk-UA"/>
        </w:rPr>
        <w:t>вирiшуються</w:t>
      </w:r>
      <w:r>
        <w:rPr>
          <w:w w:val="105"/>
          <w:sz w:val="26"/>
          <w:szCs w:val="26"/>
          <w:lang w:val="uk-UA"/>
        </w:rPr>
        <w:tab/>
      </w:r>
      <w:r>
        <w:rPr>
          <w:w w:val="105"/>
          <w:sz w:val="26"/>
          <w:szCs w:val="26"/>
          <w:lang w:val="uk-UA"/>
        </w:rPr>
        <w:t>в</w:t>
      </w:r>
      <w:r>
        <w:rPr>
          <w:w w:val="105"/>
          <w:sz w:val="26"/>
          <w:szCs w:val="26"/>
          <w:lang w:val="uk-UA"/>
        </w:rPr>
        <w:tab/>
      </w:r>
      <w:r>
        <w:rPr>
          <w:w w:val="105"/>
          <w:sz w:val="26"/>
          <w:szCs w:val="26"/>
          <w:lang w:val="uk-UA"/>
        </w:rPr>
        <w:t xml:space="preserve">порядку, встановленому </w:t>
      </w:r>
      <w:r>
        <w:rPr>
          <w:spacing w:val="-3"/>
          <w:w w:val="105"/>
          <w:sz w:val="26"/>
          <w:szCs w:val="26"/>
          <w:lang w:val="uk-UA"/>
        </w:rPr>
        <w:t xml:space="preserve">чинним </w:t>
      </w:r>
      <w:r>
        <w:rPr>
          <w:w w:val="105"/>
          <w:sz w:val="26"/>
          <w:szCs w:val="26"/>
          <w:lang w:val="uk-UA"/>
        </w:rPr>
        <w:t>законодавством</w:t>
      </w:r>
      <w:r>
        <w:rPr>
          <w:spacing w:val="-21"/>
          <w:w w:val="105"/>
          <w:sz w:val="26"/>
          <w:szCs w:val="26"/>
          <w:lang w:val="uk-UA"/>
        </w:rPr>
        <w:t xml:space="preserve"> </w:t>
      </w:r>
      <w:r>
        <w:rPr>
          <w:w w:val="105"/>
          <w:sz w:val="26"/>
          <w:szCs w:val="26"/>
          <w:lang w:val="uk-UA"/>
        </w:rPr>
        <w:t>України;</w:t>
      </w:r>
    </w:p>
    <w:p>
      <w:pPr>
        <w:tabs>
          <w:tab w:val="left" w:pos="1134"/>
          <w:tab w:val="left" w:pos="2634"/>
          <w:tab w:val="left" w:pos="2635"/>
          <w:tab w:val="left" w:pos="3504"/>
          <w:tab w:val="left" w:pos="4100"/>
          <w:tab w:val="left" w:pos="5394"/>
          <w:tab w:val="left" w:pos="6939"/>
          <w:tab w:val="left" w:pos="7257"/>
          <w:tab w:val="left" w:pos="8360"/>
          <w:tab w:val="left" w:pos="10109"/>
        </w:tabs>
        <w:jc w:val="both"/>
        <w:rPr>
          <w:sz w:val="26"/>
          <w:szCs w:val="26"/>
          <w:lang w:val="uk-UA"/>
        </w:rPr>
      </w:pPr>
    </w:p>
    <w:p>
      <w:pPr>
        <w:pStyle w:val="8"/>
        <w:numPr>
          <w:ilvl w:val="1"/>
          <w:numId w:val="4"/>
        </w:numPr>
        <w:tabs>
          <w:tab w:val="left" w:pos="1134"/>
          <w:tab w:val="left" w:pos="2569"/>
        </w:tabs>
        <w:ind w:left="0" w:firstLine="564"/>
        <w:jc w:val="both"/>
        <w:rPr>
          <w:sz w:val="26"/>
          <w:szCs w:val="26"/>
          <w:lang w:val="uk-UA"/>
        </w:rPr>
      </w:pPr>
      <w:r>
        <w:rPr>
          <w:w w:val="105"/>
          <w:sz w:val="26"/>
          <w:szCs w:val="26"/>
          <w:lang w:val="uk-UA"/>
        </w:rPr>
        <w:t>Директор несе вiдповiдальнiсть за невиконання завдань Сквирського IРЦ, визначених Статутом i умовами цього контракту, з вини</w:t>
      </w:r>
      <w:r>
        <w:rPr>
          <w:spacing w:val="31"/>
          <w:w w:val="105"/>
          <w:sz w:val="26"/>
          <w:szCs w:val="26"/>
          <w:lang w:val="uk-UA"/>
        </w:rPr>
        <w:t xml:space="preserve"> </w:t>
      </w:r>
      <w:r>
        <w:rPr>
          <w:w w:val="105"/>
          <w:sz w:val="26"/>
          <w:szCs w:val="26"/>
          <w:lang w:val="uk-UA"/>
        </w:rPr>
        <w:t>Директора.</w:t>
      </w:r>
    </w:p>
    <w:p>
      <w:pPr>
        <w:pStyle w:val="6"/>
        <w:rPr>
          <w:sz w:val="26"/>
          <w:szCs w:val="26"/>
          <w:lang w:val="uk-UA"/>
        </w:rPr>
      </w:pPr>
    </w:p>
    <w:p>
      <w:pPr>
        <w:pStyle w:val="8"/>
        <w:tabs>
          <w:tab w:val="left" w:pos="3065"/>
        </w:tabs>
        <w:ind w:left="-242" w:firstLine="0"/>
        <w:jc w:val="center"/>
        <w:rPr>
          <w:b/>
          <w:sz w:val="26"/>
          <w:szCs w:val="26"/>
          <w:lang w:val="uk-UA"/>
        </w:rPr>
      </w:pPr>
      <w:r>
        <w:rPr>
          <w:b/>
          <w:w w:val="105"/>
          <w:sz w:val="26"/>
          <w:szCs w:val="26"/>
          <w:lang w:val="uk-UA"/>
        </w:rPr>
        <w:t>5.ВНЕСЕННЯ ЗМIН I ДОПОВНЕНЬ ДО КОНТРАКТУ</w:t>
      </w:r>
    </w:p>
    <w:p>
      <w:pPr>
        <w:pStyle w:val="8"/>
        <w:tabs>
          <w:tab w:val="left" w:pos="3065"/>
        </w:tabs>
        <w:ind w:left="0" w:firstLine="0"/>
        <w:jc w:val="center"/>
        <w:rPr>
          <w:b/>
          <w:sz w:val="26"/>
          <w:szCs w:val="26"/>
          <w:lang w:val="uk-UA"/>
        </w:rPr>
      </w:pPr>
      <w:r>
        <w:rPr>
          <w:b/>
          <w:w w:val="105"/>
          <w:sz w:val="26"/>
          <w:szCs w:val="26"/>
          <w:lang w:val="uk-UA"/>
        </w:rPr>
        <w:t>ТА</w:t>
      </w:r>
      <w:r>
        <w:rPr>
          <w:b/>
          <w:spacing w:val="9"/>
          <w:w w:val="105"/>
          <w:sz w:val="26"/>
          <w:szCs w:val="26"/>
          <w:lang w:val="uk-UA"/>
        </w:rPr>
        <w:t xml:space="preserve"> </w:t>
      </w:r>
      <w:r>
        <w:rPr>
          <w:b/>
          <w:w w:val="105"/>
          <w:sz w:val="26"/>
          <w:szCs w:val="26"/>
          <w:lang w:val="uk-UA"/>
        </w:rPr>
        <w:t>ЙОГО ПРИПИНЕННЯ</w:t>
      </w:r>
    </w:p>
    <w:p>
      <w:pPr>
        <w:pStyle w:val="6"/>
        <w:jc w:val="center"/>
        <w:rPr>
          <w:b/>
          <w:sz w:val="26"/>
          <w:szCs w:val="26"/>
          <w:lang w:val="uk-UA"/>
        </w:rPr>
      </w:pPr>
    </w:p>
    <w:p>
      <w:pPr>
        <w:pStyle w:val="8"/>
        <w:numPr>
          <w:ilvl w:val="1"/>
          <w:numId w:val="5"/>
        </w:numPr>
        <w:tabs>
          <w:tab w:val="left" w:pos="1134"/>
        </w:tabs>
        <w:ind w:left="0" w:firstLine="571"/>
        <w:jc w:val="both"/>
        <w:rPr>
          <w:sz w:val="26"/>
          <w:szCs w:val="26"/>
          <w:lang w:val="uk-UA"/>
        </w:rPr>
      </w:pPr>
      <w:r>
        <w:rPr>
          <w:w w:val="105"/>
          <w:sz w:val="26"/>
          <w:szCs w:val="26"/>
          <w:lang w:val="uk-UA"/>
        </w:rPr>
        <w:t>Внесення змiн та доповнень до цього контракту здiйснюється шляхом пiдписання додаткових угод, якi є невiд'ємною частиною контракту та мають однакову юридичну</w:t>
      </w:r>
      <w:r>
        <w:rPr>
          <w:spacing w:val="13"/>
          <w:w w:val="105"/>
          <w:sz w:val="26"/>
          <w:szCs w:val="26"/>
          <w:lang w:val="uk-UA"/>
        </w:rPr>
        <w:t xml:space="preserve"> </w:t>
      </w:r>
      <w:r>
        <w:rPr>
          <w:w w:val="105"/>
          <w:sz w:val="26"/>
          <w:szCs w:val="26"/>
          <w:lang w:val="uk-UA"/>
        </w:rPr>
        <w:t>силу.</w:t>
      </w:r>
    </w:p>
    <w:p>
      <w:pPr>
        <w:pStyle w:val="8"/>
        <w:tabs>
          <w:tab w:val="left" w:pos="1134"/>
        </w:tabs>
        <w:ind w:left="571" w:firstLine="0"/>
        <w:jc w:val="left"/>
        <w:rPr>
          <w:sz w:val="26"/>
          <w:szCs w:val="26"/>
          <w:lang w:val="uk-UA"/>
        </w:rPr>
      </w:pPr>
    </w:p>
    <w:p>
      <w:pPr>
        <w:pStyle w:val="8"/>
        <w:numPr>
          <w:ilvl w:val="1"/>
          <w:numId w:val="5"/>
        </w:numPr>
        <w:tabs>
          <w:tab w:val="left" w:pos="1134"/>
        </w:tabs>
        <w:ind w:left="0" w:firstLine="567"/>
        <w:jc w:val="left"/>
        <w:rPr>
          <w:sz w:val="26"/>
          <w:szCs w:val="26"/>
          <w:lang w:val="uk-UA"/>
        </w:rPr>
      </w:pPr>
      <w:r>
        <w:rPr>
          <w:w w:val="105"/>
          <w:sz w:val="26"/>
          <w:szCs w:val="26"/>
          <w:lang w:val="uk-UA"/>
        </w:rPr>
        <w:t>Цей контракт</w:t>
      </w:r>
      <w:r>
        <w:rPr>
          <w:spacing w:val="-17"/>
          <w:w w:val="105"/>
          <w:sz w:val="26"/>
          <w:szCs w:val="26"/>
          <w:lang w:val="uk-UA"/>
        </w:rPr>
        <w:t xml:space="preserve"> </w:t>
      </w:r>
      <w:r>
        <w:rPr>
          <w:w w:val="105"/>
          <w:sz w:val="26"/>
          <w:szCs w:val="26"/>
          <w:lang w:val="uk-UA"/>
        </w:rPr>
        <w:t>припиняється:</w:t>
      </w:r>
    </w:p>
    <w:p>
      <w:pPr>
        <w:pStyle w:val="6"/>
        <w:ind w:left="360"/>
        <w:jc w:val="both"/>
        <w:rPr>
          <w:w w:val="105"/>
          <w:sz w:val="26"/>
          <w:szCs w:val="26"/>
          <w:lang w:val="uk-UA"/>
        </w:rPr>
      </w:pPr>
      <w:r>
        <w:rPr>
          <w:w w:val="105"/>
          <w:sz w:val="26"/>
          <w:szCs w:val="26"/>
          <w:lang w:val="uk-UA"/>
        </w:rPr>
        <w:t>а)</w:t>
      </w:r>
      <w:r>
        <w:rPr>
          <w:spacing w:val="-19"/>
          <w:w w:val="105"/>
          <w:sz w:val="26"/>
          <w:szCs w:val="26"/>
          <w:lang w:val="uk-UA"/>
        </w:rPr>
        <w:t xml:space="preserve"> </w:t>
      </w:r>
      <w:r>
        <w:rPr>
          <w:w w:val="105"/>
          <w:sz w:val="26"/>
          <w:szCs w:val="26"/>
          <w:lang w:val="uk-UA"/>
        </w:rPr>
        <w:t>пiсля</w:t>
      </w:r>
      <w:r>
        <w:rPr>
          <w:spacing w:val="-14"/>
          <w:w w:val="105"/>
          <w:sz w:val="26"/>
          <w:szCs w:val="26"/>
          <w:lang w:val="uk-UA"/>
        </w:rPr>
        <w:t xml:space="preserve"> </w:t>
      </w:r>
      <w:r>
        <w:rPr>
          <w:w w:val="105"/>
          <w:sz w:val="26"/>
          <w:szCs w:val="26"/>
          <w:lang w:val="uk-UA"/>
        </w:rPr>
        <w:t>закiнчення</w:t>
      </w:r>
      <w:r>
        <w:rPr>
          <w:spacing w:val="-6"/>
          <w:w w:val="105"/>
          <w:sz w:val="26"/>
          <w:szCs w:val="26"/>
          <w:lang w:val="uk-UA"/>
        </w:rPr>
        <w:t xml:space="preserve"> </w:t>
      </w:r>
      <w:r>
        <w:rPr>
          <w:w w:val="105"/>
          <w:sz w:val="26"/>
          <w:szCs w:val="26"/>
          <w:lang w:val="uk-UA"/>
        </w:rPr>
        <w:t>термiну</w:t>
      </w:r>
      <w:r>
        <w:rPr>
          <w:spacing w:val="-1"/>
          <w:w w:val="105"/>
          <w:sz w:val="26"/>
          <w:szCs w:val="26"/>
          <w:lang w:val="uk-UA"/>
        </w:rPr>
        <w:t xml:space="preserve"> </w:t>
      </w:r>
      <w:r>
        <w:rPr>
          <w:w w:val="105"/>
          <w:sz w:val="26"/>
          <w:szCs w:val="26"/>
          <w:lang w:val="uk-UA"/>
        </w:rPr>
        <w:t>дiї</w:t>
      </w:r>
      <w:r>
        <w:rPr>
          <w:spacing w:val="-21"/>
          <w:w w:val="105"/>
          <w:sz w:val="26"/>
          <w:szCs w:val="26"/>
          <w:lang w:val="uk-UA"/>
        </w:rPr>
        <w:t xml:space="preserve"> </w:t>
      </w:r>
      <w:r>
        <w:rPr>
          <w:w w:val="105"/>
          <w:sz w:val="26"/>
          <w:szCs w:val="26"/>
          <w:lang w:val="uk-UA"/>
        </w:rPr>
        <w:t>контракту</w:t>
      </w:r>
      <w:r>
        <w:rPr>
          <w:spacing w:val="-6"/>
          <w:w w:val="105"/>
          <w:sz w:val="26"/>
          <w:szCs w:val="26"/>
          <w:lang w:val="uk-UA"/>
        </w:rPr>
        <w:t xml:space="preserve"> </w:t>
      </w:r>
      <w:r>
        <w:rPr>
          <w:w w:val="105"/>
          <w:sz w:val="26"/>
          <w:szCs w:val="26"/>
          <w:lang w:val="uk-UA"/>
        </w:rPr>
        <w:t>(п.2</w:t>
      </w:r>
      <w:r>
        <w:rPr>
          <w:spacing w:val="-19"/>
          <w:w w:val="105"/>
          <w:sz w:val="26"/>
          <w:szCs w:val="26"/>
          <w:lang w:val="uk-UA"/>
        </w:rPr>
        <w:t xml:space="preserve"> </w:t>
      </w:r>
      <w:r>
        <w:rPr>
          <w:w w:val="105"/>
          <w:sz w:val="26"/>
          <w:szCs w:val="26"/>
          <w:lang w:val="uk-UA"/>
        </w:rPr>
        <w:t>ст.</w:t>
      </w:r>
      <w:r>
        <w:rPr>
          <w:spacing w:val="-10"/>
          <w:w w:val="105"/>
          <w:sz w:val="26"/>
          <w:szCs w:val="26"/>
          <w:lang w:val="uk-UA"/>
        </w:rPr>
        <w:t xml:space="preserve"> </w:t>
      </w:r>
      <w:r>
        <w:rPr>
          <w:w w:val="105"/>
          <w:sz w:val="26"/>
          <w:szCs w:val="26"/>
          <w:lang w:val="uk-UA"/>
        </w:rPr>
        <w:t>36</w:t>
      </w:r>
      <w:r>
        <w:rPr>
          <w:spacing w:val="-17"/>
          <w:w w:val="105"/>
          <w:sz w:val="26"/>
          <w:szCs w:val="26"/>
          <w:lang w:val="uk-UA"/>
        </w:rPr>
        <w:t xml:space="preserve"> </w:t>
      </w:r>
      <w:r>
        <w:rPr>
          <w:w w:val="105"/>
          <w:sz w:val="26"/>
          <w:szCs w:val="26"/>
          <w:lang w:val="uk-UA"/>
        </w:rPr>
        <w:t>КЗпП</w:t>
      </w:r>
      <w:r>
        <w:rPr>
          <w:spacing w:val="-5"/>
          <w:w w:val="105"/>
          <w:sz w:val="26"/>
          <w:szCs w:val="26"/>
          <w:lang w:val="uk-UA"/>
        </w:rPr>
        <w:t xml:space="preserve"> </w:t>
      </w:r>
      <w:r>
        <w:rPr>
          <w:w w:val="105"/>
          <w:sz w:val="26"/>
          <w:szCs w:val="26"/>
          <w:lang w:val="uk-UA"/>
        </w:rPr>
        <w:t xml:space="preserve">України); </w:t>
      </w:r>
    </w:p>
    <w:p>
      <w:pPr>
        <w:pStyle w:val="6"/>
        <w:ind w:left="360"/>
        <w:jc w:val="both"/>
        <w:rPr>
          <w:sz w:val="26"/>
          <w:szCs w:val="26"/>
          <w:lang w:val="uk-UA"/>
        </w:rPr>
      </w:pPr>
      <w:r>
        <w:rPr>
          <w:w w:val="105"/>
          <w:sz w:val="26"/>
          <w:szCs w:val="26"/>
          <w:lang w:val="uk-UA"/>
        </w:rPr>
        <w:t>б) за згодою сторiн (п.1 ст. 36 КЗпП</w:t>
      </w:r>
      <w:r>
        <w:rPr>
          <w:spacing w:val="-17"/>
          <w:w w:val="105"/>
          <w:sz w:val="26"/>
          <w:szCs w:val="26"/>
          <w:lang w:val="uk-UA"/>
        </w:rPr>
        <w:t xml:space="preserve"> </w:t>
      </w:r>
      <w:r>
        <w:rPr>
          <w:w w:val="105"/>
          <w:sz w:val="26"/>
          <w:szCs w:val="26"/>
          <w:lang w:val="uk-UA"/>
        </w:rPr>
        <w:t>України);</w:t>
      </w:r>
    </w:p>
    <w:p>
      <w:pPr>
        <w:pStyle w:val="6"/>
        <w:ind w:left="360"/>
        <w:jc w:val="both"/>
        <w:rPr>
          <w:sz w:val="26"/>
          <w:szCs w:val="26"/>
          <w:lang w:val="uk-UA"/>
        </w:rPr>
      </w:pPr>
      <w:r>
        <w:rPr>
          <w:w w:val="105"/>
          <w:sz w:val="26"/>
          <w:szCs w:val="26"/>
          <w:lang w:val="uk-UA"/>
        </w:rPr>
        <w:t>в) до закiнчення термiну дiї контракту у випадках, передбачених пунктами 5.3. i 5.4. цього контракту;</w:t>
      </w:r>
    </w:p>
    <w:p>
      <w:pPr>
        <w:pStyle w:val="6"/>
        <w:ind w:left="360"/>
        <w:jc w:val="both"/>
        <w:rPr>
          <w:w w:val="105"/>
          <w:sz w:val="26"/>
          <w:szCs w:val="26"/>
          <w:lang w:val="uk-UA"/>
        </w:rPr>
      </w:pPr>
      <w:r>
        <w:rPr>
          <w:w w:val="105"/>
          <w:sz w:val="26"/>
          <w:szCs w:val="26"/>
          <w:lang w:val="uk-UA"/>
        </w:rPr>
        <w:t>г) з iнших пiдстав, передбачених законодавством та цим контрактом.</w:t>
      </w:r>
    </w:p>
    <w:p>
      <w:pPr>
        <w:pStyle w:val="6"/>
        <w:ind w:left="360"/>
        <w:jc w:val="both"/>
        <w:rPr>
          <w:sz w:val="26"/>
          <w:szCs w:val="26"/>
          <w:lang w:val="uk-UA"/>
        </w:rPr>
      </w:pPr>
    </w:p>
    <w:p>
      <w:pPr>
        <w:pStyle w:val="8"/>
        <w:numPr>
          <w:ilvl w:val="1"/>
          <w:numId w:val="5"/>
        </w:numPr>
        <w:tabs>
          <w:tab w:val="left" w:pos="1134"/>
        </w:tabs>
        <w:ind w:left="0" w:firstLine="570"/>
        <w:jc w:val="both"/>
        <w:rPr>
          <w:sz w:val="26"/>
          <w:szCs w:val="26"/>
          <w:lang w:val="uk-UA"/>
        </w:rPr>
      </w:pPr>
      <w:r>
        <w:rPr>
          <w:w w:val="105"/>
          <w:sz w:val="26"/>
          <w:szCs w:val="26"/>
          <w:lang w:val="uk-UA"/>
        </w:rPr>
        <w:t>Директор може бути звiльнений з посади, а цей контракт розiрваний з iнiцiативи Керівника органу управління, у тому числi за пропозицiєю начальника вiддiлу освiти Сквирської міської ради, до закiнчення термiну його</w:t>
      </w:r>
      <w:r>
        <w:rPr>
          <w:spacing w:val="5"/>
          <w:w w:val="105"/>
          <w:sz w:val="26"/>
          <w:szCs w:val="26"/>
          <w:lang w:val="uk-UA"/>
        </w:rPr>
        <w:t xml:space="preserve"> </w:t>
      </w:r>
      <w:r>
        <w:rPr>
          <w:w w:val="105"/>
          <w:sz w:val="26"/>
          <w:szCs w:val="26"/>
          <w:lang w:val="uk-UA"/>
        </w:rPr>
        <w:t>дії у разі:</w:t>
      </w:r>
    </w:p>
    <w:p>
      <w:pPr>
        <w:pStyle w:val="6"/>
        <w:ind w:firstLine="567"/>
        <w:jc w:val="both"/>
        <w:rPr>
          <w:sz w:val="26"/>
          <w:szCs w:val="26"/>
          <w:lang w:val="uk-UA"/>
        </w:rPr>
      </w:pPr>
      <w:r>
        <w:rPr>
          <w:w w:val="105"/>
          <w:sz w:val="26"/>
          <w:szCs w:val="26"/>
          <w:lang w:val="uk-UA"/>
        </w:rPr>
        <w:t>а) систематичного невиконання Директором без поважних причин обов'язкiв, покладених на нього цим контрактом;</w:t>
      </w:r>
    </w:p>
    <w:p>
      <w:pPr>
        <w:pStyle w:val="2"/>
        <w:ind w:left="0" w:firstLine="559"/>
        <w:rPr>
          <w:sz w:val="26"/>
          <w:szCs w:val="26"/>
          <w:lang w:val="uk-UA"/>
        </w:rPr>
      </w:pPr>
      <w:r>
        <w:rPr>
          <w:sz w:val="26"/>
          <w:szCs w:val="26"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10652760</wp:posOffset>
                </wp:positionV>
                <wp:extent cx="4641850" cy="0"/>
                <wp:effectExtent l="0" t="0" r="0" b="0"/>
                <wp:wrapNone/>
                <wp:docPr id="6" name="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41850" cy="0"/>
                        </a:xfrm>
                        <a:prstGeom prst="line">
                          <a:avLst/>
                        </a:prstGeom>
                        <a:ln w="1374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Линия 7" o:spid="_x0000_s1026" o:spt="20" style="position:absolute;left:0pt;margin-left:0pt;margin-top:838.8pt;height:0pt;width:365.5pt;mso-position-horizontal-relative:page;mso-position-vertical-relative:page;z-index:251661312;mso-width-relative:page;mso-height-relative:page;" filled="f" stroked="t" coordsize="21600,21600" o:gfxdata="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OKiJHLWAAAA&#10;CgEAAA8AAAAAAAAAAQAgAAAAIgAAAGRycy9kb3ducmV2LnhtbFBLAQIUABQAAAAIAIdO4kAJ+WYK&#10;5gEAANQDAAAOAAAAAAAAAAEAIAAAACUBAABkcnMvZTJvRG9jLnhtbFBLBQYAAAAABgAGAFkBAAB9&#10;BQAAAAA=&#10;">
                <v:fill on="f" focussize="0,0"/>
                <v:stroke weight="1.08228346456693pt" color="#000000" joinstyle="round"/>
                <v:imagedata o:title=""/>
                <o:lock v:ext="edit" aspectratio="f"/>
              </v:line>
            </w:pict>
          </mc:Fallback>
        </mc:AlternateContent>
      </w:r>
      <w:bookmarkStart w:id="4" w:name="img20201016_09532139"/>
      <w:bookmarkEnd w:id="4"/>
      <w:r>
        <w:rPr>
          <w:sz w:val="26"/>
          <w:szCs w:val="26"/>
          <w:lang w:val="uk-UA"/>
        </w:rPr>
        <w:t>б) одноразового грубого порушення Директором законодавства чи обов'язкiв, передбачених контрактом, в результатi чого для Сквирського IРЦ настали значнi негативнi наслiдки (понесено значнi збитки, виплачено значнi штрафи);</w:t>
      </w:r>
    </w:p>
    <w:p>
      <w:pPr>
        <w:ind w:firstLine="56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в) за поданням службових осiб органiв державного нагляду за охороною працi у разi систематичних порушень вимог чинного законодавства з питань охорони працi;</w:t>
      </w:r>
    </w:p>
    <w:p>
      <w:pPr>
        <w:ind w:firstLine="61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г) неподання Керівнику органу управління рiчної звiтностi разом з пояснювальною запискою щодо результатiв дiяльностi Сквирського IРЦ.</w:t>
      </w:r>
    </w:p>
    <w:p>
      <w:pPr>
        <w:ind w:firstLine="618"/>
        <w:jc w:val="both"/>
        <w:rPr>
          <w:sz w:val="26"/>
          <w:szCs w:val="26"/>
          <w:lang w:val="uk-UA"/>
        </w:rPr>
      </w:pPr>
    </w:p>
    <w:p>
      <w:pPr>
        <w:pStyle w:val="8"/>
        <w:numPr>
          <w:ilvl w:val="1"/>
          <w:numId w:val="5"/>
        </w:numPr>
        <w:tabs>
          <w:tab w:val="left" w:pos="1134"/>
        </w:tabs>
        <w:ind w:left="0" w:firstLine="636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Директор може за своєю iнiцiативою розiрвати контракт до закiнчення термiну його</w:t>
      </w:r>
      <w:r>
        <w:rPr>
          <w:spacing w:val="-7"/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дiї:</w:t>
      </w:r>
    </w:p>
    <w:p>
      <w:pPr>
        <w:ind w:firstLine="568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а) у випадку систематичного невиконання Керівником органу управління своїх обов'язкiв за контрактом чи прийняття ним рiшень, що обмежують чи порушують компетенцiю та права Директора, втручання в його дiяльнiсть, що може призвести або вже призвело до погiршення результатiв дiяльностi Сквирського</w:t>
      </w:r>
      <w:r>
        <w:rPr>
          <w:spacing w:val="40"/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IРЦ;</w:t>
      </w:r>
    </w:p>
    <w:p>
      <w:pPr>
        <w:ind w:firstLine="566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б) у разi його хвороби або iнвалiдностi, якi перешкоджають виконанню обов'язкiв за контрактом, та з iнших поважних</w:t>
      </w:r>
      <w:r>
        <w:rPr>
          <w:spacing w:val="41"/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причин.</w:t>
      </w:r>
    </w:p>
    <w:p>
      <w:pPr>
        <w:ind w:firstLine="566"/>
        <w:jc w:val="both"/>
        <w:rPr>
          <w:sz w:val="26"/>
          <w:szCs w:val="26"/>
          <w:lang w:val="uk-UA"/>
        </w:rPr>
      </w:pPr>
    </w:p>
    <w:p>
      <w:pPr>
        <w:pStyle w:val="8"/>
        <w:numPr>
          <w:ilvl w:val="1"/>
          <w:numId w:val="5"/>
        </w:numPr>
        <w:tabs>
          <w:tab w:val="left" w:pos="1134"/>
        </w:tabs>
        <w:ind w:left="0" w:firstLine="571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У разi дострокового припинення контракту з причин, незалежних вiд Директора, йому виплачується вихiдна допомога згiдно з чинним законодавством</w:t>
      </w:r>
      <w:r>
        <w:rPr>
          <w:spacing w:val="-18"/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України.</w:t>
      </w:r>
    </w:p>
    <w:p>
      <w:pPr>
        <w:pStyle w:val="8"/>
        <w:tabs>
          <w:tab w:val="left" w:pos="1134"/>
        </w:tabs>
        <w:ind w:left="571" w:firstLine="0"/>
        <w:jc w:val="left"/>
        <w:rPr>
          <w:sz w:val="26"/>
          <w:szCs w:val="26"/>
          <w:lang w:val="uk-UA"/>
        </w:rPr>
      </w:pPr>
    </w:p>
    <w:p>
      <w:pPr>
        <w:pStyle w:val="8"/>
        <w:numPr>
          <w:ilvl w:val="1"/>
          <w:numId w:val="5"/>
        </w:numPr>
        <w:tabs>
          <w:tab w:val="left" w:pos="1134"/>
        </w:tabs>
        <w:ind w:left="0" w:firstLine="563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За</w:t>
      </w:r>
      <w:r>
        <w:rPr>
          <w:spacing w:val="-15"/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два</w:t>
      </w:r>
      <w:r>
        <w:rPr>
          <w:spacing w:val="-14"/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мiсяцi</w:t>
      </w:r>
      <w:r>
        <w:rPr>
          <w:spacing w:val="3"/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до</w:t>
      </w:r>
      <w:r>
        <w:rPr>
          <w:spacing w:val="-3"/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закiнчення</w:t>
      </w:r>
      <w:r>
        <w:rPr>
          <w:spacing w:val="9"/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термiну</w:t>
      </w:r>
      <w:r>
        <w:rPr>
          <w:spacing w:val="-10"/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дії </w:t>
      </w:r>
      <w:r>
        <w:rPr>
          <w:spacing w:val="-25"/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контракту</w:t>
      </w:r>
      <w:r>
        <w:rPr>
          <w:spacing w:val="6"/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вiн</w:t>
      </w:r>
      <w:r>
        <w:rPr>
          <w:spacing w:val="-2"/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може</w:t>
      </w:r>
      <w:r>
        <w:rPr>
          <w:spacing w:val="-8"/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бути</w:t>
      </w:r>
      <w:r>
        <w:rPr>
          <w:spacing w:val="-3"/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за</w:t>
      </w:r>
      <w:r>
        <w:rPr>
          <w:spacing w:val="-14"/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угодою</w:t>
      </w:r>
      <w:r>
        <w:rPr>
          <w:spacing w:val="-6"/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сторiн продовжений або укладений на новий чи iнший</w:t>
      </w:r>
      <w:r>
        <w:rPr>
          <w:spacing w:val="-18"/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термiн за погодженням з Керівником органу управління.</w:t>
      </w:r>
    </w:p>
    <w:p>
      <w:pPr>
        <w:tabs>
          <w:tab w:val="left" w:pos="1134"/>
        </w:tabs>
        <w:rPr>
          <w:sz w:val="26"/>
          <w:szCs w:val="26"/>
          <w:lang w:val="uk-UA"/>
        </w:rPr>
      </w:pPr>
    </w:p>
    <w:p>
      <w:pPr>
        <w:pStyle w:val="8"/>
        <w:numPr>
          <w:ilvl w:val="1"/>
          <w:numId w:val="5"/>
        </w:numPr>
        <w:tabs>
          <w:tab w:val="left" w:pos="1134"/>
          <w:tab w:val="left" w:pos="2415"/>
        </w:tabs>
        <w:ind w:left="0" w:firstLine="556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За 2 мiсяцi до закiнчення термiну дiї контракту Директор зобов'язаний подати письмову заяву до Керівника органу управління  про закiнчення термiну дiї контракту та подальшi</w:t>
      </w:r>
      <w:r>
        <w:rPr>
          <w:spacing w:val="-31"/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намiри.</w:t>
      </w:r>
    </w:p>
    <w:p>
      <w:pPr>
        <w:pStyle w:val="8"/>
        <w:rPr>
          <w:sz w:val="26"/>
          <w:szCs w:val="26"/>
          <w:lang w:val="uk-UA"/>
        </w:rPr>
      </w:pPr>
    </w:p>
    <w:p>
      <w:pPr>
        <w:pStyle w:val="8"/>
        <w:numPr>
          <w:ilvl w:val="1"/>
          <w:numId w:val="5"/>
        </w:numPr>
        <w:tabs>
          <w:tab w:val="left" w:pos="1134"/>
        </w:tabs>
        <w:ind w:left="0" w:firstLine="571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Якщо розiрвання контракту проводиться на пiдставах, встановлених у контрактi, але не передбачених законодавством, про це зазначається у трудовiй книжцi Директора з посиланням на пункт 8 частини першої статтi 36 Кодексу законiв про працю</w:t>
      </w:r>
      <w:r>
        <w:rPr>
          <w:spacing w:val="-37"/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України.</w:t>
      </w:r>
    </w:p>
    <w:p>
      <w:pPr>
        <w:pStyle w:val="6"/>
        <w:rPr>
          <w:sz w:val="26"/>
          <w:szCs w:val="26"/>
          <w:lang w:val="uk-UA"/>
        </w:rPr>
      </w:pPr>
    </w:p>
    <w:p>
      <w:pPr>
        <w:pStyle w:val="8"/>
        <w:tabs>
          <w:tab w:val="left" w:pos="3956"/>
        </w:tabs>
        <w:ind w:left="-246" w:firstLine="0"/>
        <w:jc w:val="center"/>
        <w:rPr>
          <w:b/>
          <w:sz w:val="26"/>
          <w:szCs w:val="26"/>
          <w:lang w:val="uk-UA"/>
        </w:rPr>
      </w:pPr>
      <w:r>
        <w:rPr>
          <w:b/>
          <w:w w:val="105"/>
          <w:sz w:val="26"/>
          <w:szCs w:val="26"/>
          <w:lang w:val="uk-UA"/>
        </w:rPr>
        <w:t>6.TEPMIH ДIЇ ТА IHШI УМОВИ</w:t>
      </w:r>
      <w:r>
        <w:rPr>
          <w:b/>
          <w:spacing w:val="-19"/>
          <w:w w:val="105"/>
          <w:sz w:val="26"/>
          <w:szCs w:val="26"/>
          <w:lang w:val="uk-UA"/>
        </w:rPr>
        <w:t xml:space="preserve"> </w:t>
      </w:r>
      <w:r>
        <w:rPr>
          <w:b/>
          <w:w w:val="105"/>
          <w:sz w:val="26"/>
          <w:szCs w:val="26"/>
          <w:lang w:val="uk-UA"/>
        </w:rPr>
        <w:t>КОНТРАКТУ</w:t>
      </w:r>
    </w:p>
    <w:p>
      <w:pPr>
        <w:pStyle w:val="8"/>
        <w:ind w:left="0" w:firstLine="0"/>
        <w:jc w:val="left"/>
        <w:rPr>
          <w:b/>
          <w:sz w:val="26"/>
          <w:szCs w:val="26"/>
          <w:lang w:val="uk-UA"/>
        </w:rPr>
      </w:pPr>
    </w:p>
    <w:p>
      <w:pPr>
        <w:pStyle w:val="8"/>
        <w:ind w:left="0" w:firstLine="567"/>
        <w:jc w:val="left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6.1. Цей контракт дiє з 05 травня 2021 року по 04 травня 2024</w:t>
      </w:r>
      <w:r>
        <w:rPr>
          <w:spacing w:val="8"/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року.</w:t>
      </w:r>
    </w:p>
    <w:p>
      <w:pPr>
        <w:pStyle w:val="8"/>
        <w:ind w:left="0" w:firstLine="567"/>
        <w:jc w:val="left"/>
        <w:rPr>
          <w:sz w:val="26"/>
          <w:szCs w:val="26"/>
          <w:lang w:val="uk-UA"/>
        </w:rPr>
      </w:pPr>
    </w:p>
    <w:p>
      <w:pPr>
        <w:pStyle w:val="8"/>
        <w:ind w:left="0" w:firstLine="567"/>
        <w:jc w:val="left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6.2. Особливi умови (в тому числi</w:t>
      </w:r>
      <w:r>
        <w:rPr>
          <w:spacing w:val="32"/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конфiденцiйностi):</w:t>
      </w:r>
    </w:p>
    <w:p>
      <w:pPr>
        <w:pStyle w:val="8"/>
        <w:numPr>
          <w:ilvl w:val="0"/>
          <w:numId w:val="6"/>
        </w:numPr>
        <w:tabs>
          <w:tab w:val="left" w:pos="567"/>
        </w:tabs>
        <w:ind w:left="0" w:firstLine="284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сторони зобов'язуються дотримуватися конфiденцiйностi умов цього контракту, окрiм випадкiв, коли сторони посилаються на умови контракту при захистi  своїх iнтересiв в</w:t>
      </w:r>
      <w:r>
        <w:rPr>
          <w:spacing w:val="11"/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судi;</w:t>
      </w:r>
    </w:p>
    <w:p>
      <w:pPr>
        <w:pStyle w:val="8"/>
        <w:numPr>
          <w:ilvl w:val="0"/>
          <w:numId w:val="6"/>
        </w:numPr>
        <w:tabs>
          <w:tab w:val="left" w:pos="567"/>
          <w:tab w:val="left" w:pos="2083"/>
        </w:tabs>
        <w:ind w:left="0" w:firstLine="284"/>
        <w:rPr>
          <w:sz w:val="26"/>
          <w:szCs w:val="26"/>
          <w:lang w:val="uk-UA"/>
        </w:rPr>
      </w:pPr>
      <w:bookmarkStart w:id="5" w:name="img20201016_09535044"/>
      <w:bookmarkEnd w:id="5"/>
      <w:r>
        <w:rPr>
          <w:sz w:val="26"/>
          <w:szCs w:val="26"/>
          <w:lang w:val="uk-UA"/>
        </w:rPr>
        <w:t>конфiденцiйнiсть контракту не поширюсться на умови, урегульовані чинним законодавством та на органи, якi здiйснюють нагляд (контроль) за дотриманням законодавства;</w:t>
      </w:r>
    </w:p>
    <w:p>
      <w:pPr>
        <w:pStyle w:val="8"/>
        <w:numPr>
          <w:ilvl w:val="0"/>
          <w:numId w:val="6"/>
        </w:numPr>
        <w:tabs>
          <w:tab w:val="left" w:pos="567"/>
          <w:tab w:val="left" w:pos="4398"/>
        </w:tabs>
        <w:ind w:left="0" w:firstLine="284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про   </w:t>
      </w:r>
      <w:r>
        <w:rPr>
          <w:spacing w:val="49"/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умови контракту iнформується вiддiл освiти Сквирської міської ради, Сквирський IРЦ та iншi особи в  зв'язку  з  необхiднiстю виконання контракту (ознайомлення бухгалтера, що займається визначенням розмiру винагороди Директора i т.</w:t>
      </w:r>
      <w:r>
        <w:rPr>
          <w:spacing w:val="19"/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п.);</w:t>
      </w:r>
    </w:p>
    <w:p>
      <w:pPr>
        <w:pStyle w:val="8"/>
        <w:numPr>
          <w:ilvl w:val="0"/>
          <w:numId w:val="6"/>
        </w:numPr>
        <w:tabs>
          <w:tab w:val="left" w:pos="567"/>
          <w:tab w:val="left" w:pos="2036"/>
        </w:tabs>
        <w:ind w:left="0" w:firstLine="284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сторони  вживають  заходiв  з  дотримання  конфiденцiйностi  умов  контракту цими працiвниками та</w:t>
      </w:r>
      <w:r>
        <w:rPr>
          <w:spacing w:val="6"/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особами;</w:t>
      </w:r>
    </w:p>
    <w:p>
      <w:pPr>
        <w:pStyle w:val="8"/>
        <w:numPr>
          <w:ilvl w:val="0"/>
          <w:numId w:val="6"/>
        </w:numPr>
        <w:tabs>
          <w:tab w:val="left" w:pos="567"/>
          <w:tab w:val="left" w:pos="2003"/>
        </w:tabs>
        <w:ind w:left="0" w:firstLine="284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контракт набирає чинностi з часу його підписання</w:t>
      </w:r>
      <w:r>
        <w:rPr>
          <w:spacing w:val="18"/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сторонами.</w:t>
      </w:r>
    </w:p>
    <w:p>
      <w:pPr>
        <w:pStyle w:val="6"/>
        <w:tabs>
          <w:tab w:val="left" w:pos="567"/>
        </w:tabs>
        <w:ind w:firstLine="284"/>
        <w:rPr>
          <w:sz w:val="26"/>
          <w:szCs w:val="26"/>
          <w:lang w:val="uk-UA"/>
        </w:rPr>
      </w:pPr>
    </w:p>
    <w:p>
      <w:pPr>
        <w:pStyle w:val="6"/>
        <w:tabs>
          <w:tab w:val="left" w:pos="567"/>
        </w:tabs>
        <w:ind w:firstLine="284"/>
        <w:rPr>
          <w:sz w:val="26"/>
          <w:szCs w:val="26"/>
          <w:lang w:val="uk-UA"/>
        </w:rPr>
      </w:pPr>
    </w:p>
    <w:p>
      <w:pPr>
        <w:pStyle w:val="6"/>
        <w:tabs>
          <w:tab w:val="left" w:pos="567"/>
        </w:tabs>
        <w:ind w:firstLine="284"/>
        <w:rPr>
          <w:sz w:val="26"/>
          <w:szCs w:val="26"/>
          <w:lang w:val="uk-UA"/>
        </w:rPr>
      </w:pPr>
    </w:p>
    <w:p>
      <w:pPr>
        <w:pStyle w:val="6"/>
        <w:tabs>
          <w:tab w:val="left" w:pos="567"/>
        </w:tabs>
        <w:ind w:firstLine="284"/>
        <w:rPr>
          <w:sz w:val="26"/>
          <w:szCs w:val="26"/>
          <w:lang w:val="uk-UA"/>
        </w:rPr>
      </w:pPr>
    </w:p>
    <w:p>
      <w:pPr>
        <w:pStyle w:val="6"/>
        <w:tabs>
          <w:tab w:val="left" w:pos="567"/>
        </w:tabs>
        <w:ind w:firstLine="284"/>
        <w:rPr>
          <w:sz w:val="26"/>
          <w:szCs w:val="26"/>
          <w:lang w:val="uk-UA"/>
        </w:rPr>
      </w:pPr>
    </w:p>
    <w:p>
      <w:pPr>
        <w:pStyle w:val="6"/>
        <w:tabs>
          <w:tab w:val="left" w:pos="567"/>
        </w:tabs>
        <w:ind w:firstLine="284"/>
        <w:rPr>
          <w:sz w:val="26"/>
          <w:szCs w:val="26"/>
          <w:lang w:val="uk-UA"/>
        </w:rPr>
      </w:pPr>
    </w:p>
    <w:p>
      <w:pPr>
        <w:pStyle w:val="8"/>
        <w:tabs>
          <w:tab w:val="left" w:pos="4093"/>
        </w:tabs>
        <w:ind w:left="0" w:firstLine="0"/>
        <w:jc w:val="center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7</w:t>
      </w:r>
      <w:r>
        <w:rPr>
          <w:sz w:val="26"/>
          <w:szCs w:val="26"/>
          <w:lang w:val="uk-UA"/>
        </w:rPr>
        <w:t>.</w:t>
      </w:r>
      <w:r>
        <w:rPr>
          <w:b/>
          <w:w w:val="105"/>
          <w:sz w:val="26"/>
          <w:szCs w:val="26"/>
          <w:lang w:val="uk-UA"/>
        </w:rPr>
        <w:t>АДРЕСИ CTOPIH ТА IHШI</w:t>
      </w:r>
      <w:r>
        <w:rPr>
          <w:b/>
          <w:spacing w:val="4"/>
          <w:w w:val="105"/>
          <w:sz w:val="26"/>
          <w:szCs w:val="26"/>
          <w:lang w:val="uk-UA"/>
        </w:rPr>
        <w:t xml:space="preserve"> </w:t>
      </w:r>
      <w:r>
        <w:rPr>
          <w:b/>
          <w:w w:val="105"/>
          <w:sz w:val="26"/>
          <w:szCs w:val="26"/>
          <w:lang w:val="uk-UA"/>
        </w:rPr>
        <w:t>BIДOMOCTI</w:t>
      </w:r>
    </w:p>
    <w:p>
      <w:pPr>
        <w:pStyle w:val="6"/>
        <w:rPr>
          <w:b/>
          <w:sz w:val="26"/>
          <w:szCs w:val="26"/>
          <w:lang w:val="uk-UA"/>
        </w:rPr>
      </w:pPr>
    </w:p>
    <w:p>
      <w:pPr>
        <w:pStyle w:val="8"/>
        <w:numPr>
          <w:ilvl w:val="1"/>
          <w:numId w:val="7"/>
        </w:numPr>
        <w:tabs>
          <w:tab w:val="left" w:pos="1134"/>
        </w:tabs>
        <w:ind w:hanging="153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Вiдомостi про Сквирський</w:t>
      </w:r>
      <w:r>
        <w:rPr>
          <w:spacing w:val="33"/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РIРЦ:</w:t>
      </w:r>
    </w:p>
    <w:p>
      <w:pPr>
        <w:jc w:val="both"/>
        <w:rPr>
          <w:b/>
          <w:sz w:val="26"/>
          <w:szCs w:val="26"/>
          <w:lang w:val="uk-UA"/>
        </w:rPr>
      </w:pPr>
      <w:r>
        <w:rPr>
          <w:w w:val="105"/>
          <w:sz w:val="26"/>
          <w:szCs w:val="26"/>
          <w:lang w:val="uk-UA"/>
        </w:rPr>
        <w:t xml:space="preserve">Повна назва - </w:t>
      </w:r>
      <w:r>
        <w:rPr>
          <w:b/>
          <w:w w:val="105"/>
          <w:sz w:val="26"/>
          <w:szCs w:val="26"/>
          <w:lang w:val="uk-UA"/>
        </w:rPr>
        <w:t>Комунальний заклад Сквирської міської ради «Сквирський</w:t>
      </w:r>
      <w:r>
        <w:rPr>
          <w:b/>
          <w:sz w:val="26"/>
          <w:szCs w:val="26"/>
          <w:lang w:val="uk-UA"/>
        </w:rPr>
        <w:t xml:space="preserve"> </w:t>
      </w:r>
      <w:r>
        <w:rPr>
          <w:b/>
          <w:w w:val="106"/>
          <w:sz w:val="26"/>
          <w:szCs w:val="26"/>
          <w:lang w:val="uk-UA"/>
        </w:rPr>
        <w:t>iнклюзивно-ресурсний</w:t>
      </w:r>
      <w:r>
        <w:rPr>
          <w:b/>
          <w:sz w:val="26"/>
          <w:szCs w:val="26"/>
          <w:lang w:val="uk-UA"/>
        </w:rPr>
        <w:t xml:space="preserve"> </w:t>
      </w:r>
      <w:r>
        <w:rPr>
          <w:b/>
          <w:w w:val="106"/>
          <w:sz w:val="26"/>
          <w:szCs w:val="26"/>
          <w:lang w:val="uk-UA"/>
        </w:rPr>
        <w:t>центр»</w:t>
      </w:r>
    </w:p>
    <w:p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Адреса: 09001, Київська область, мiсто Сквира, вул. Богачевського, 55;</w:t>
      </w:r>
    </w:p>
    <w:p>
      <w:pPr>
        <w:tabs>
          <w:tab w:val="left" w:leader="hyphen" w:pos="6606"/>
        </w:tabs>
        <w:jc w:val="both"/>
        <w:rPr>
          <w:sz w:val="26"/>
          <w:szCs w:val="26"/>
          <w:lang w:val="uk-UA"/>
        </w:rPr>
      </w:pPr>
      <w:r>
        <w:rPr>
          <w:w w:val="105"/>
          <w:sz w:val="26"/>
          <w:szCs w:val="26"/>
          <w:lang w:val="uk-UA"/>
        </w:rPr>
        <w:t>Розрахунковий</w:t>
      </w:r>
      <w:r>
        <w:rPr>
          <w:spacing w:val="-18"/>
          <w:w w:val="105"/>
          <w:sz w:val="26"/>
          <w:szCs w:val="26"/>
          <w:lang w:val="uk-UA"/>
        </w:rPr>
        <w:t xml:space="preserve"> </w:t>
      </w:r>
      <w:r>
        <w:rPr>
          <w:w w:val="105"/>
          <w:sz w:val="26"/>
          <w:szCs w:val="26"/>
          <w:lang w:val="uk-UA"/>
        </w:rPr>
        <w:t>рахунок ________________.</w:t>
      </w:r>
    </w:p>
    <w:p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Iдентифiкацiйний код юридичної особи: 41855904;</w:t>
      </w:r>
    </w:p>
    <w:p>
      <w:pPr>
        <w:jc w:val="both"/>
        <w:rPr>
          <w:sz w:val="26"/>
          <w:szCs w:val="26"/>
          <w:lang w:val="uk-UA"/>
        </w:rPr>
      </w:pPr>
    </w:p>
    <w:p>
      <w:pPr>
        <w:pStyle w:val="8"/>
        <w:numPr>
          <w:ilvl w:val="1"/>
          <w:numId w:val="7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Вiдомостi про</w:t>
      </w:r>
      <w:r>
        <w:rPr>
          <w:spacing w:val="24"/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Раду:</w:t>
      </w:r>
    </w:p>
    <w:p>
      <w:pPr>
        <w:tabs>
          <w:tab w:val="left" w:pos="6379"/>
        </w:tabs>
        <w:rPr>
          <w:b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Повна назва - </w:t>
      </w:r>
      <w:r>
        <w:rPr>
          <w:b/>
          <w:sz w:val="26"/>
          <w:szCs w:val="26"/>
          <w:lang w:val="uk-UA"/>
        </w:rPr>
        <w:t>Сквирська міська рада</w:t>
      </w:r>
    </w:p>
    <w:p>
      <w:pPr>
        <w:rPr>
          <w:b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Голова Сквирської міської ради – Левіцька Валентина Петрівна</w:t>
      </w:r>
      <w:r>
        <w:rPr>
          <w:b/>
          <w:sz w:val="26"/>
          <w:szCs w:val="26"/>
          <w:lang w:val="uk-UA"/>
        </w:rPr>
        <w:t>;</w:t>
      </w:r>
    </w:p>
    <w:p>
      <w:pPr>
        <w:pStyle w:val="2"/>
        <w:ind w:left="0" w:hanging="6"/>
        <w:jc w:val="left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Адреса : 09001, Київська область, мiсто Сквира, вул. Богачевського, буд. 28; Розрахунковий рахунок № </w:t>
      </w:r>
      <w:r>
        <w:rPr>
          <w:color w:val="FF0000"/>
          <w:sz w:val="26"/>
          <w:szCs w:val="26"/>
          <w:lang w:val="uk-UA"/>
        </w:rPr>
        <w:t>____________________;</w:t>
      </w:r>
    </w:p>
    <w:p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Iдентифiкацiйний код юридичної особи: 04054961;</w:t>
      </w:r>
    </w:p>
    <w:p>
      <w:pPr>
        <w:rPr>
          <w:sz w:val="26"/>
          <w:szCs w:val="26"/>
          <w:lang w:val="uk-UA"/>
        </w:rPr>
      </w:pPr>
    </w:p>
    <w:p>
      <w:pPr>
        <w:pStyle w:val="8"/>
        <w:numPr>
          <w:ilvl w:val="1"/>
          <w:numId w:val="7"/>
        </w:num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Вiдомостi про</w:t>
      </w:r>
      <w:r>
        <w:rPr>
          <w:spacing w:val="13"/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Директора:</w:t>
      </w:r>
    </w:p>
    <w:p>
      <w:pPr>
        <w:rPr>
          <w:b/>
          <w:sz w:val="26"/>
          <w:szCs w:val="26"/>
          <w:lang w:val="uk-UA"/>
        </w:rPr>
      </w:pPr>
      <w:r>
        <w:rPr>
          <w:b/>
          <w:w w:val="105"/>
          <w:sz w:val="26"/>
          <w:szCs w:val="26"/>
          <w:lang w:val="uk-UA"/>
        </w:rPr>
        <w:t>Маркова Анна Вiталiївна</w:t>
      </w:r>
    </w:p>
    <w:p>
      <w:pPr>
        <w:ind w:hanging="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Домашня адреса: </w:t>
      </w:r>
      <w:r>
        <w:rPr>
          <w:rFonts w:hint="default"/>
          <w:sz w:val="26"/>
          <w:szCs w:val="26"/>
          <w:lang w:val="uk-UA"/>
        </w:rPr>
        <w:t>___________________________________________________________</w:t>
      </w:r>
      <w:r>
        <w:rPr>
          <w:sz w:val="26"/>
          <w:szCs w:val="26"/>
          <w:lang w:val="uk-UA"/>
        </w:rPr>
        <w:t xml:space="preserve">; </w:t>
      </w:r>
    </w:p>
    <w:p>
      <w:pPr>
        <w:ind w:hanging="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телефон : </w:t>
      </w:r>
      <w:r>
        <w:rPr>
          <w:rFonts w:hint="default"/>
          <w:sz w:val="26"/>
          <w:szCs w:val="26"/>
          <w:lang w:val="uk-UA"/>
        </w:rPr>
        <w:t>_________________________________________________________________</w:t>
      </w:r>
      <w:r>
        <w:rPr>
          <w:sz w:val="26"/>
          <w:szCs w:val="26"/>
          <w:lang w:val="uk-UA"/>
        </w:rPr>
        <w:t>;</w:t>
      </w:r>
    </w:p>
    <w:p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Паспорт : </w:t>
      </w:r>
      <w:r>
        <w:rPr>
          <w:rFonts w:hint="default"/>
          <w:sz w:val="26"/>
          <w:szCs w:val="26"/>
          <w:lang w:val="uk-UA"/>
        </w:rPr>
        <w:t>_________________________________________________________________</w:t>
      </w:r>
      <w:bookmarkStart w:id="6" w:name="_GoBack"/>
      <w:bookmarkEnd w:id="6"/>
      <w:r>
        <w:rPr>
          <w:sz w:val="26"/>
          <w:szCs w:val="26"/>
          <w:lang w:val="uk-UA"/>
        </w:rPr>
        <w:t>.</w:t>
      </w:r>
    </w:p>
    <w:p>
      <w:pPr>
        <w:pStyle w:val="6"/>
        <w:rPr>
          <w:sz w:val="26"/>
          <w:szCs w:val="26"/>
          <w:lang w:val="uk-UA"/>
        </w:rPr>
      </w:pPr>
    </w:p>
    <w:p>
      <w:pPr>
        <w:pStyle w:val="8"/>
        <w:numPr>
          <w:ilvl w:val="1"/>
          <w:numId w:val="7"/>
        </w:numPr>
        <w:tabs>
          <w:tab w:val="left" w:pos="567"/>
        </w:tabs>
        <w:ind w:left="0" w:firstLine="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Цей контракт укладено в двох примiрниках, якi зберiгаються у кожної зi сторiн i мають однакову юридичну</w:t>
      </w:r>
      <w:r>
        <w:rPr>
          <w:spacing w:val="19"/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силу.</w:t>
      </w:r>
    </w:p>
    <w:p>
      <w:pPr>
        <w:pStyle w:val="6"/>
        <w:rPr>
          <w:sz w:val="26"/>
          <w:szCs w:val="26"/>
          <w:lang w:val="uk-UA"/>
        </w:rPr>
      </w:pPr>
    </w:p>
    <w:p>
      <w:pPr>
        <w:pStyle w:val="6"/>
        <w:rPr>
          <w:sz w:val="26"/>
          <w:szCs w:val="26"/>
          <w:lang w:val="uk-UA"/>
        </w:rPr>
      </w:pPr>
    </w:p>
    <w:p>
      <w:pPr>
        <w:pStyle w:val="6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Голова Сквирської міської ради</w:t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>Директор Сквирського ІРЦ</w:t>
      </w:r>
    </w:p>
    <w:p>
      <w:pPr>
        <w:pStyle w:val="6"/>
        <w:rPr>
          <w:b/>
          <w:sz w:val="26"/>
          <w:szCs w:val="26"/>
          <w:lang w:val="uk-UA"/>
        </w:rPr>
      </w:pPr>
    </w:p>
    <w:p>
      <w:pPr>
        <w:pStyle w:val="6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____________ В.П. Левіцька</w:t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>____________ А.В. Маркова</w:t>
      </w:r>
    </w:p>
    <w:p>
      <w:pPr>
        <w:pStyle w:val="6"/>
        <w:rPr>
          <w:sz w:val="26"/>
          <w:szCs w:val="26"/>
          <w:lang w:val="uk-UA"/>
        </w:rPr>
      </w:pPr>
    </w:p>
    <w:p>
      <w:pPr>
        <w:pStyle w:val="6"/>
        <w:rPr>
          <w:sz w:val="26"/>
          <w:szCs w:val="26"/>
          <w:lang w:val="uk-UA"/>
        </w:rPr>
      </w:pPr>
    </w:p>
    <w:p>
      <w:pPr>
        <w:rPr>
          <w:sz w:val="26"/>
          <w:szCs w:val="26"/>
          <w:lang w:val="uk-UA"/>
        </w:rPr>
        <w:sectPr>
          <w:pgSz w:w="11900" w:h="16820"/>
          <w:pgMar w:top="709" w:right="843" w:bottom="851" w:left="1418" w:header="708" w:footer="708" w:gutter="0"/>
          <w:cols w:space="720" w:num="1"/>
        </w:sectPr>
      </w:pPr>
    </w:p>
    <w:p>
      <w:pPr>
        <w:tabs>
          <w:tab w:val="left" w:pos="3583"/>
        </w:tabs>
        <w:rPr>
          <w:b/>
          <w:sz w:val="26"/>
          <w:szCs w:val="26"/>
          <w:lang w:val="uk-UA"/>
        </w:rPr>
      </w:pPr>
    </w:p>
    <w:sectPr>
      <w:type w:val="continuous"/>
      <w:pgSz w:w="11900" w:h="16820"/>
      <w:pgMar w:top="0" w:right="500" w:bottom="0" w:left="1418" w:header="708" w:footer="708" w:gutter="0"/>
      <w:cols w:equalWidth="0" w:num="2">
        <w:col w:w="5110" w:space="40"/>
        <w:col w:w="595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onsolas">
    <w:panose1 w:val="020B0609020204030204"/>
    <w:charset w:val="00"/>
    <w:family w:val="auto"/>
    <w:pitch w:val="default"/>
    <w:sig w:usb0="E10002FF" w:usb1="4000FCFF" w:usb2="00000009" w:usb3="00000000" w:csb0="6000019F" w:csb1="DFD7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implified Arabic Fixed">
    <w:panose1 w:val="02070309020205020404"/>
    <w:charset w:val="00"/>
    <w:family w:val="modern"/>
    <w:pitch w:val="default"/>
    <w:sig w:usb0="00002003" w:usb1="00000000" w:usb2="00000000" w:usb3="00000000" w:csb0="00000041" w:csb1="200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793EFC"/>
    <w:multiLevelType w:val="multilevel"/>
    <w:tmpl w:val="00793EFC"/>
    <w:lvl w:ilvl="0" w:tentative="0">
      <w:start w:val="3"/>
      <w:numFmt w:val="decimal"/>
      <w:lvlText w:val="%1"/>
      <w:lvlJc w:val="left"/>
      <w:pPr>
        <w:ind w:left="1454" w:hanging="626"/>
        <w:jc w:val="left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1454" w:hanging="626"/>
        <w:jc w:val="left"/>
      </w:pPr>
      <w:rPr>
        <w:rFonts w:hint="default" w:ascii="Times New Roman" w:hAnsi="Times New Roman" w:eastAsia="Times New Roman" w:cs="Times New Roman"/>
        <w:w w:val="104"/>
        <w:sz w:val="28"/>
        <w:szCs w:val="28"/>
      </w:rPr>
    </w:lvl>
    <w:lvl w:ilvl="2" w:tentative="0">
      <w:start w:val="0"/>
      <w:numFmt w:val="bullet"/>
      <w:lvlText w:val="•"/>
      <w:lvlJc w:val="left"/>
      <w:pPr>
        <w:ind w:left="3388" w:hanging="626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4352" w:hanging="626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5316" w:hanging="626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6280" w:hanging="626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7244" w:hanging="626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8208" w:hanging="626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9172" w:hanging="626"/>
      </w:pPr>
      <w:rPr>
        <w:rFonts w:hint="default"/>
      </w:rPr>
    </w:lvl>
  </w:abstractNum>
  <w:abstractNum w:abstractNumId="1">
    <w:nsid w:val="16DE67B7"/>
    <w:multiLevelType w:val="multilevel"/>
    <w:tmpl w:val="16DE67B7"/>
    <w:lvl w:ilvl="0" w:tentative="0">
      <w:start w:val="4"/>
      <w:numFmt w:val="decimal"/>
      <w:lvlText w:val="%1"/>
      <w:lvlJc w:val="left"/>
      <w:pPr>
        <w:ind w:left="1512" w:hanging="420"/>
        <w:jc w:val="left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1512" w:hanging="420"/>
        <w:jc w:val="left"/>
      </w:pPr>
      <w:rPr>
        <w:rFonts w:hint="default" w:ascii="Times New Roman" w:hAnsi="Times New Roman" w:eastAsia="Times New Roman" w:cs="Times New Roman"/>
        <w:w w:val="104"/>
        <w:sz w:val="28"/>
        <w:szCs w:val="28"/>
      </w:rPr>
    </w:lvl>
    <w:lvl w:ilvl="2" w:tentative="0">
      <w:start w:val="0"/>
      <w:numFmt w:val="bullet"/>
      <w:lvlText w:val="•"/>
      <w:lvlJc w:val="left"/>
      <w:pPr>
        <w:ind w:left="3436" w:hanging="420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4394" w:hanging="420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5352" w:hanging="420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6310" w:hanging="420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7268" w:hanging="420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8226" w:hanging="420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9184" w:hanging="420"/>
      </w:pPr>
      <w:rPr>
        <w:rFonts w:hint="default"/>
      </w:rPr>
    </w:lvl>
  </w:abstractNum>
  <w:abstractNum w:abstractNumId="2">
    <w:nsid w:val="1D243456"/>
    <w:multiLevelType w:val="multilevel"/>
    <w:tmpl w:val="1D243456"/>
    <w:lvl w:ilvl="0" w:tentative="0">
      <w:start w:val="2"/>
      <w:numFmt w:val="decimal"/>
      <w:lvlText w:val="%1"/>
      <w:lvlJc w:val="left"/>
      <w:pPr>
        <w:ind w:left="1355" w:hanging="486"/>
        <w:jc w:val="left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1355" w:hanging="486"/>
        <w:jc w:val="left"/>
      </w:pPr>
      <w:rPr>
        <w:rFonts w:hint="default" w:ascii="Times New Roman" w:hAnsi="Times New Roman" w:eastAsia="Times New Roman" w:cs="Times New Roman"/>
        <w:w w:val="105"/>
        <w:sz w:val="28"/>
        <w:szCs w:val="28"/>
      </w:rPr>
    </w:lvl>
    <w:lvl w:ilvl="2" w:tentative="0">
      <w:start w:val="1"/>
      <w:numFmt w:val="decimal"/>
      <w:lvlText w:val="%3)"/>
      <w:lvlJc w:val="left"/>
      <w:pPr>
        <w:ind w:left="3308" w:hanging="486"/>
      </w:pPr>
      <w:rPr>
        <w:rFonts w:ascii="Times New Roman" w:hAnsi="Times New Roman" w:eastAsia="Times New Roman" w:cs="Times New Roman"/>
      </w:rPr>
    </w:lvl>
    <w:lvl w:ilvl="3" w:tentative="0">
      <w:start w:val="0"/>
      <w:numFmt w:val="bullet"/>
      <w:lvlText w:val="•"/>
      <w:lvlJc w:val="left"/>
      <w:pPr>
        <w:ind w:left="4282" w:hanging="486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5256" w:hanging="486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6230" w:hanging="486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7204" w:hanging="486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8178" w:hanging="486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9152" w:hanging="486"/>
      </w:pPr>
      <w:rPr>
        <w:rFonts w:hint="default"/>
      </w:rPr>
    </w:lvl>
  </w:abstractNum>
  <w:abstractNum w:abstractNumId="3">
    <w:nsid w:val="1F140969"/>
    <w:multiLevelType w:val="multilevel"/>
    <w:tmpl w:val="1F140969"/>
    <w:lvl w:ilvl="0" w:tentative="0">
      <w:start w:val="1"/>
      <w:numFmt w:val="decimal"/>
      <w:lvlText w:val="%1"/>
      <w:lvlJc w:val="left"/>
      <w:pPr>
        <w:ind w:left="1586" w:hanging="435"/>
        <w:jc w:val="left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1586" w:hanging="435"/>
        <w:jc w:val="left"/>
      </w:pPr>
      <w:rPr>
        <w:rFonts w:hint="default" w:ascii="Times New Roman" w:hAnsi="Times New Roman" w:eastAsia="Times New Roman" w:cs="Times New Roman"/>
        <w:w w:val="101"/>
        <w:sz w:val="28"/>
        <w:szCs w:val="28"/>
      </w:rPr>
    </w:lvl>
    <w:lvl w:ilvl="2" w:tentative="0">
      <w:start w:val="0"/>
      <w:numFmt w:val="bullet"/>
      <w:lvlText w:val="•"/>
      <w:lvlJc w:val="left"/>
      <w:pPr>
        <w:ind w:left="3484" w:hanging="435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4436" w:hanging="435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5388" w:hanging="435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6340" w:hanging="435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7292" w:hanging="435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8244" w:hanging="435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9196" w:hanging="435"/>
      </w:pPr>
      <w:rPr>
        <w:rFonts w:hint="default"/>
      </w:rPr>
    </w:lvl>
  </w:abstractNum>
  <w:abstractNum w:abstractNumId="4">
    <w:nsid w:val="224031A2"/>
    <w:multiLevelType w:val="multilevel"/>
    <w:tmpl w:val="224031A2"/>
    <w:lvl w:ilvl="0" w:tentative="0">
      <w:start w:val="5"/>
      <w:numFmt w:val="decimal"/>
      <w:lvlText w:val="%1"/>
      <w:lvlJc w:val="left"/>
      <w:pPr>
        <w:ind w:left="1497" w:hanging="549"/>
        <w:jc w:val="left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1497" w:hanging="549"/>
        <w:jc w:val="right"/>
      </w:pPr>
      <w:rPr>
        <w:rFonts w:hint="default"/>
        <w:spacing w:val="-2"/>
        <w:w w:val="103"/>
        <w:sz w:val="28"/>
        <w:szCs w:val="28"/>
      </w:rPr>
    </w:lvl>
    <w:lvl w:ilvl="2" w:tentative="0">
      <w:start w:val="0"/>
      <w:numFmt w:val="bullet"/>
      <w:lvlText w:val="•"/>
      <w:lvlJc w:val="left"/>
      <w:pPr>
        <w:ind w:left="3420" w:hanging="549"/>
      </w:pPr>
      <w:rPr>
        <w:rFonts w:hint="default"/>
      </w:rPr>
    </w:lvl>
    <w:lvl w:ilvl="3" w:tentative="0">
      <w:start w:val="0"/>
      <w:numFmt w:val="bullet"/>
      <w:lvlText w:val="•"/>
      <w:lvlJc w:val="left"/>
      <w:pPr>
        <w:ind w:left="4380" w:hanging="549"/>
      </w:pPr>
      <w:rPr>
        <w:rFonts w:hint="default"/>
      </w:rPr>
    </w:lvl>
    <w:lvl w:ilvl="4" w:tentative="0">
      <w:start w:val="0"/>
      <w:numFmt w:val="bullet"/>
      <w:lvlText w:val="•"/>
      <w:lvlJc w:val="left"/>
      <w:pPr>
        <w:ind w:left="5340" w:hanging="549"/>
      </w:pPr>
      <w:rPr>
        <w:rFonts w:hint="default"/>
      </w:rPr>
    </w:lvl>
    <w:lvl w:ilvl="5" w:tentative="0">
      <w:start w:val="0"/>
      <w:numFmt w:val="bullet"/>
      <w:lvlText w:val="•"/>
      <w:lvlJc w:val="left"/>
      <w:pPr>
        <w:ind w:left="6300" w:hanging="549"/>
      </w:pPr>
      <w:rPr>
        <w:rFonts w:hint="default"/>
      </w:rPr>
    </w:lvl>
    <w:lvl w:ilvl="6" w:tentative="0">
      <w:start w:val="0"/>
      <w:numFmt w:val="bullet"/>
      <w:lvlText w:val="•"/>
      <w:lvlJc w:val="left"/>
      <w:pPr>
        <w:ind w:left="7260" w:hanging="549"/>
      </w:pPr>
      <w:rPr>
        <w:rFonts w:hint="default"/>
      </w:rPr>
    </w:lvl>
    <w:lvl w:ilvl="7" w:tentative="0">
      <w:start w:val="0"/>
      <w:numFmt w:val="bullet"/>
      <w:lvlText w:val="•"/>
      <w:lvlJc w:val="left"/>
      <w:pPr>
        <w:ind w:left="8220" w:hanging="549"/>
      </w:pPr>
      <w:rPr>
        <w:rFonts w:hint="default"/>
      </w:rPr>
    </w:lvl>
    <w:lvl w:ilvl="8" w:tentative="0">
      <w:start w:val="0"/>
      <w:numFmt w:val="bullet"/>
      <w:lvlText w:val="•"/>
      <w:lvlJc w:val="left"/>
      <w:pPr>
        <w:ind w:left="9180" w:hanging="549"/>
      </w:pPr>
      <w:rPr>
        <w:rFonts w:hint="default"/>
      </w:rPr>
    </w:lvl>
  </w:abstractNum>
  <w:abstractNum w:abstractNumId="5">
    <w:nsid w:val="4AEC03BF"/>
    <w:multiLevelType w:val="multilevel"/>
    <w:tmpl w:val="4AEC03BF"/>
    <w:lvl w:ilvl="0" w:tentative="0">
      <w:start w:val="1"/>
      <w:numFmt w:val="bullet"/>
      <w:lvlText w:val="ـ"/>
      <w:lvlJc w:val="left"/>
      <w:pPr>
        <w:ind w:left="720" w:hanging="360"/>
      </w:pPr>
      <w:rPr>
        <w:rFonts w:hint="default" w:ascii="Simplified Arabic Fixed" w:hAnsi="Simplified Arabic Fixed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>
    <w:nsid w:val="61292EF7"/>
    <w:multiLevelType w:val="multilevel"/>
    <w:tmpl w:val="61292EF7"/>
    <w:lvl w:ilvl="0" w:tentative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425"/>
  <w:drawingGridHorizontalSpacing w:val="110"/>
  <w:noPunctuationKerning w:val="1"/>
  <w:characterSpacingControl w:val="doNotCompress"/>
  <w:compat>
    <w:ulTrailSpace/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E57"/>
    <w:rsid w:val="000F22BD"/>
    <w:rsid w:val="003A6D24"/>
    <w:rsid w:val="004342E5"/>
    <w:rsid w:val="005111FB"/>
    <w:rsid w:val="00597CAA"/>
    <w:rsid w:val="005B588A"/>
    <w:rsid w:val="005D7E12"/>
    <w:rsid w:val="00646585"/>
    <w:rsid w:val="00692928"/>
    <w:rsid w:val="006E7C93"/>
    <w:rsid w:val="00811AEF"/>
    <w:rsid w:val="00837FC7"/>
    <w:rsid w:val="0087158D"/>
    <w:rsid w:val="00880CF4"/>
    <w:rsid w:val="00897E57"/>
    <w:rsid w:val="008A0216"/>
    <w:rsid w:val="008B7A23"/>
    <w:rsid w:val="00970A54"/>
    <w:rsid w:val="009F1F55"/>
    <w:rsid w:val="00A04DFD"/>
    <w:rsid w:val="00BD3C3F"/>
    <w:rsid w:val="00C668C5"/>
    <w:rsid w:val="00D155D9"/>
    <w:rsid w:val="00DC362B"/>
    <w:rsid w:val="00EB697E"/>
    <w:rsid w:val="00F33DA3"/>
    <w:rsid w:val="00F84E1C"/>
    <w:rsid w:val="00FF16AD"/>
    <w:rsid w:val="02AF5330"/>
    <w:rsid w:val="06C019F4"/>
    <w:rsid w:val="0E5C11F7"/>
    <w:rsid w:val="16BD7B74"/>
    <w:rsid w:val="17031F2B"/>
    <w:rsid w:val="1E70519D"/>
    <w:rsid w:val="1F125D33"/>
    <w:rsid w:val="242C6048"/>
    <w:rsid w:val="24DA6E2E"/>
    <w:rsid w:val="331A40B5"/>
    <w:rsid w:val="34086347"/>
    <w:rsid w:val="50BB2641"/>
    <w:rsid w:val="64A01CF1"/>
    <w:rsid w:val="65AA6A23"/>
    <w:rsid w:val="693B6962"/>
    <w:rsid w:val="6F577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qFormat/>
    <w:uiPriority w:val="1"/>
    <w:pPr>
      <w:ind w:left="1403"/>
      <w:jc w:val="both"/>
      <w:outlineLvl w:val="0"/>
    </w:pPr>
    <w:rPr>
      <w:sz w:val="24"/>
      <w:szCs w:val="24"/>
    </w:rPr>
  </w:style>
  <w:style w:type="paragraph" w:styleId="3">
    <w:name w:val="heading 2"/>
    <w:next w:val="1"/>
    <w:semiHidden/>
    <w:unhideWhenUsed/>
    <w:qFormat/>
    <w:uiPriority w:val="9"/>
    <w:pPr>
      <w:spacing w:beforeAutospacing="1" w:afterAutospacing="1"/>
      <w:outlineLvl w:val="1"/>
    </w:pPr>
    <w:rPr>
      <w:rFonts w:hint="eastAsia" w:ascii="SimSun" w:hAnsi="SimSun" w:eastAsia="SimSun" w:cs="Times New Roman"/>
      <w:b/>
      <w:bCs/>
      <w:i/>
      <w:iCs/>
      <w:sz w:val="36"/>
      <w:szCs w:val="36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1"/>
    <w:rPr>
      <w:sz w:val="23"/>
      <w:szCs w:val="23"/>
    </w:rPr>
  </w:style>
  <w:style w:type="table" w:customStyle="1" w:styleId="7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8">
    <w:name w:val="List Paragraph"/>
    <w:basedOn w:val="1"/>
    <w:qFormat/>
    <w:uiPriority w:val="1"/>
    <w:pPr>
      <w:ind w:left="1403" w:firstLine="569"/>
      <w:jc w:val="both"/>
    </w:pPr>
  </w:style>
  <w:style w:type="paragraph" w:customStyle="1" w:styleId="9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9340</Words>
  <Characters>5325</Characters>
  <Lines>44</Lines>
  <Paragraphs>29</Paragraphs>
  <TotalTime>134</TotalTime>
  <ScaleCrop>false</ScaleCrop>
  <LinksUpToDate>false</LinksUpToDate>
  <CharactersWithSpaces>14636</CharactersWithSpaces>
  <Application>WPS Office_11.2.0.10466_F1E327BC-269C-435d-A152-05C5408002CA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2020-10-16T07:12:00Z</dcterms:created>
  <dc:creator>Admin</dc:creator>
  <cp:lastModifiedBy>Admin</cp:lastModifiedBy>
  <cp:lastPrinted>2021-04-26T13:31:00Z</cp:lastPrinted>
  <dcterms:modified xsi:type="dcterms:W3CDTF">2022-02-11T12:49:02Z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2020-10-16T00:00:00Z</vt:filetime>
  </property>
  <property fmtid="{D5CDD505-2E9C-101B-9397-08002B2CF9AE}" pid="3" name="Creator">
    <vt:lpwstr>Adobe Acrobat Pro DC 19.21.20061</vt:lpwstr>
  </property>
  <property fmtid="{D5CDD505-2E9C-101B-9397-08002B2CF9AE}" pid="4" name="LastSaved">
    <vt:filetime>2020-10-16T00:00:00Z</vt:filetime>
  </property>
  <property fmtid="{D5CDD505-2E9C-101B-9397-08002B2CF9AE}" pid="5" name="KSOProductBuildVer">
    <vt:lpwstr>1049-11.2.0.10466</vt:lpwstr>
  </property>
  <property fmtid="{D5CDD505-2E9C-101B-9397-08002B2CF9AE}" pid="6" name="ICV">
    <vt:lpwstr>B060063173EA434892363E6E11F616F1</vt:lpwstr>
  </property>
</Properties>
</file>